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5313" w14:textId="05258AB3" w:rsidR="003D1747" w:rsidRPr="003D1747" w:rsidRDefault="003D1747" w:rsidP="00F80EDF">
      <w:pPr>
        <w:jc w:val="both"/>
        <w:rPr>
          <w:i/>
          <w:iCs/>
          <w:sz w:val="20"/>
          <w:szCs w:val="20"/>
        </w:rPr>
      </w:pPr>
      <w:r w:rsidRPr="003D1747">
        <w:rPr>
          <w:i/>
          <w:iCs/>
          <w:sz w:val="20"/>
          <w:szCs w:val="20"/>
        </w:rPr>
        <w:t>Copie envoyée à Monsieur Hervé BERVILLE, Secrétaire d’Etat chargé de la Mer et de la Biodiversité</w:t>
      </w:r>
    </w:p>
    <w:p w14:paraId="55528071" w14:textId="77777777" w:rsidR="003D1747" w:rsidRDefault="003D1747" w:rsidP="00F80EDF">
      <w:pPr>
        <w:jc w:val="both"/>
      </w:pPr>
    </w:p>
    <w:p w14:paraId="3D347A4B" w14:textId="172E8545" w:rsidR="00F80EDF" w:rsidRDefault="00F80EDF" w:rsidP="00F80EDF">
      <w:pPr>
        <w:jc w:val="both"/>
      </w:pPr>
      <w:r>
        <w:t xml:space="preserve">Monsieur le Ministre, </w:t>
      </w:r>
    </w:p>
    <w:p w14:paraId="2C8159FD" w14:textId="77777777" w:rsidR="00F80EDF" w:rsidRDefault="00F80EDF" w:rsidP="00F80EDF">
      <w:pPr>
        <w:jc w:val="both"/>
      </w:pPr>
    </w:p>
    <w:p w14:paraId="2144645E" w14:textId="7965FDEC" w:rsidR="00F80EDF" w:rsidRDefault="00F80EDF" w:rsidP="00F80EDF">
      <w:pPr>
        <w:jc w:val="both"/>
      </w:pPr>
      <w:r>
        <w:t>Par la présente, nous, organisations membres du collectif CAP Loup et députés soucieux de la préservation des espèces, souhaitons vous interpeler concernant la politique du gouvernement visant à renforcer les</w:t>
      </w:r>
      <w:r w:rsidRPr="003A0CCE">
        <w:t xml:space="preserve"> tirs </w:t>
      </w:r>
      <w:r>
        <w:t>d’abattage de loups en France et à soutenir l’affaiblissement de cette espèce menacée sur la scène internationale.</w:t>
      </w:r>
    </w:p>
    <w:p w14:paraId="58CB3DB8" w14:textId="77777777" w:rsidR="00F80EDF" w:rsidRDefault="00F80EDF" w:rsidP="00F80EDF">
      <w:pPr>
        <w:jc w:val="both"/>
      </w:pPr>
    </w:p>
    <w:p w14:paraId="42098EC3" w14:textId="77777777" w:rsidR="00F80EDF" w:rsidRDefault="00F80EDF" w:rsidP="00F80EDF">
      <w:pPr>
        <w:jc w:val="both"/>
      </w:pPr>
      <w:r>
        <w:t xml:space="preserve">En effet, nous déplorons que, bien que soit déjà autorisée en France la destruction de 19 à 21% de la population de loups gris chaque année, le gouvernement entende davantage assouplir les autorisations de tirs d’abattage par la mise en œuvre d’un nouveau Plan National d’Action Loups encore plus permissif. </w:t>
      </w:r>
    </w:p>
    <w:p w14:paraId="0E8C4E41" w14:textId="77777777" w:rsidR="00F80EDF" w:rsidRDefault="00F80EDF" w:rsidP="00F80EDF">
      <w:pPr>
        <w:jc w:val="both"/>
      </w:pPr>
    </w:p>
    <w:p w14:paraId="7907A2AF" w14:textId="77777777" w:rsidR="00F80EDF" w:rsidRDefault="00F80EDF" w:rsidP="00F80EDF">
      <w:pPr>
        <w:jc w:val="both"/>
      </w:pPr>
      <w:r>
        <w:t>Nous regrettons également que la France plaide activement auprès de la Commission européenne pour voir le statut de protection du loup affaibli au niveau européen, arguant du danger non maitrisable que représente cette espèce pour les troupeaux au pâturage.</w:t>
      </w:r>
      <w:r w:rsidRPr="00255395">
        <w:t xml:space="preserve"> </w:t>
      </w:r>
    </w:p>
    <w:p w14:paraId="4E8A784E" w14:textId="77777777" w:rsidR="00F80EDF" w:rsidRDefault="00F80EDF" w:rsidP="00F80EDF">
      <w:pPr>
        <w:jc w:val="both"/>
      </w:pPr>
    </w:p>
    <w:p w14:paraId="57CB2ACF" w14:textId="31361942" w:rsidR="00F80EDF" w:rsidRDefault="00F80EDF" w:rsidP="00F80EDF">
      <w:pPr>
        <w:jc w:val="both"/>
      </w:pPr>
      <w:r>
        <w:t>Cette politique anti-loup, qui met à mal des années d’efforts de conservation, va à l’encontre des avis</w:t>
      </w:r>
      <w:r w:rsidRPr="00255395">
        <w:t xml:space="preserve"> </w:t>
      </w:r>
      <w:r>
        <w:t>scientifiques du Conseil National pour la Protection de la Nature (CNPN) défavorables à la politique d’abattage jusqu’à présent mise en place en France, et est d’autant plus incompréhensible qu’elle contrevient à l’engagement pris par la France dans sa Stratégie Nationale Biodiversité 2030, laquelle prévoit notamment de r</w:t>
      </w:r>
      <w:r w:rsidRPr="007C118B">
        <w:t>enforcer la protection et inverser le déclin des espèces menacées</w:t>
      </w:r>
      <w:r>
        <w:t xml:space="preserve"> (mesure 26).</w:t>
      </w:r>
    </w:p>
    <w:p w14:paraId="0373D96A" w14:textId="77777777" w:rsidR="00F80EDF" w:rsidRDefault="00F80EDF" w:rsidP="00F80EDF">
      <w:pPr>
        <w:jc w:val="both"/>
      </w:pPr>
    </w:p>
    <w:p w14:paraId="28363E0A" w14:textId="0E686238" w:rsidR="00F80EDF" w:rsidRDefault="00F80EDF" w:rsidP="00F80EDF">
      <w:pPr>
        <w:jc w:val="both"/>
      </w:pPr>
      <w:r>
        <w:t xml:space="preserve">Fondée sur aucune évaluation scientifique permettant d’affirmer l’efficacité de la chasse aux loups en faveur d’une meilleure protection des troupeaux, cette demande a malheureusement été entendue par la présidente de la Commission européenne qui a proposé, en décembre dernier, que la </w:t>
      </w:r>
      <w:r w:rsidRPr="007D4326">
        <w:t>protection du loup soit révisée et affaiblie dans le cadre de la Convention relative à la conservation de la vie sauvage et du milieu naturel de l’Europe, dite Convention de Berne</w:t>
      </w:r>
      <w:r>
        <w:t xml:space="preserve"> (propositions identiques rejetées en 2006, 2018 et 2022, à défaut, justement, de base scientifique légitimant ce changement de statut de protection).</w:t>
      </w:r>
    </w:p>
    <w:p w14:paraId="558CC659" w14:textId="77777777" w:rsidR="00F80EDF" w:rsidRDefault="00F80EDF" w:rsidP="00F80EDF">
      <w:pPr>
        <w:jc w:val="both"/>
      </w:pPr>
    </w:p>
    <w:p w14:paraId="43F6BC41" w14:textId="77777777" w:rsidR="00F80EDF" w:rsidRDefault="00F80EDF" w:rsidP="00F80EDF">
      <w:pPr>
        <w:jc w:val="both"/>
      </w:pPr>
      <w:r>
        <w:t xml:space="preserve">Pourtant, dans le même temps, la Commission européenne publiait un rapport confirmant une série de constats régulièrement pointés pour dénoncer cette politique déraisonnée : </w:t>
      </w:r>
    </w:p>
    <w:p w14:paraId="6BA0F369" w14:textId="77777777" w:rsidR="00F80EDF" w:rsidRDefault="00F80EDF" w:rsidP="00F80EDF">
      <w:pPr>
        <w:pStyle w:val="Paragraphedeliste"/>
        <w:numPr>
          <w:ilvl w:val="0"/>
          <w:numId w:val="3"/>
        </w:numPr>
        <w:spacing w:after="160" w:line="259" w:lineRule="auto"/>
        <w:jc w:val="both"/>
      </w:pPr>
      <w:r w:rsidRPr="000B41A3">
        <w:t>La France est le pays qui abat le plus de loups proportionnellement à la population estimée sur son territoire qui est d'environ 1000 loups, population bien inférieure à celle de l'Espagne, de la Roumanie, de la Pologne ou de l'Italie qui en comptent 2 à 3 fois plus ;</w:t>
      </w:r>
    </w:p>
    <w:p w14:paraId="18A6EF45" w14:textId="77777777" w:rsidR="00F80EDF" w:rsidRDefault="00F80EDF" w:rsidP="00F80EDF">
      <w:pPr>
        <w:pStyle w:val="Paragraphedeliste"/>
        <w:numPr>
          <w:ilvl w:val="0"/>
          <w:numId w:val="3"/>
        </w:numPr>
        <w:spacing w:after="160" w:line="259" w:lineRule="auto"/>
        <w:jc w:val="both"/>
      </w:pPr>
      <w:r>
        <w:t>L</w:t>
      </w:r>
      <w:r w:rsidRPr="000B41A3">
        <w:t>a France est le pays qui dépense le plus pour les mesures de protection des troupeaux (32,7 millions d'</w:t>
      </w:r>
      <w:r>
        <w:t>euros</w:t>
      </w:r>
      <w:r w:rsidRPr="000B41A3">
        <w:t xml:space="preserve"> en 2022 et 175 millions d'euros prévus sur la période 2023-2029)</w:t>
      </w:r>
      <w:r>
        <w:t> ;</w:t>
      </w:r>
    </w:p>
    <w:p w14:paraId="5735E1BD" w14:textId="77777777" w:rsidR="00F80EDF" w:rsidRDefault="00F80EDF" w:rsidP="00F80EDF">
      <w:pPr>
        <w:pStyle w:val="Paragraphedeliste"/>
        <w:numPr>
          <w:ilvl w:val="0"/>
          <w:numId w:val="3"/>
        </w:numPr>
        <w:spacing w:after="160" w:line="259" w:lineRule="auto"/>
        <w:jc w:val="both"/>
      </w:pPr>
      <w:r>
        <w:t>Pourtant, l</w:t>
      </w:r>
      <w:r w:rsidRPr="000B41A3">
        <w:t>a France est le pays, après l'Espagne, qui comptabilise le plus d'attaques mortelles de loups sur les troupeaux</w:t>
      </w:r>
      <w:r>
        <w:t xml:space="preserve"> (avec un taux de mortalité restant cependant faible, soit 0,22% du cheptel ovin français)</w:t>
      </w:r>
      <w:r w:rsidRPr="000B41A3">
        <w:t xml:space="preserve"> et qui dépense le plus d'argent public en indemnisation des dommages causés par les loups (4,1 millions d'</w:t>
      </w:r>
      <w:r>
        <w:t>€</w:t>
      </w:r>
      <w:r w:rsidRPr="000B41A3">
        <w:t xml:space="preserve"> pour 12 526 animaux tués en 2022)</w:t>
      </w:r>
      <w:r>
        <w:t xml:space="preserve">. </w:t>
      </w:r>
    </w:p>
    <w:p w14:paraId="4921E7ED" w14:textId="14A23387" w:rsidR="00F80EDF" w:rsidRDefault="00F80EDF" w:rsidP="00F80EDF">
      <w:pPr>
        <w:jc w:val="both"/>
      </w:pPr>
      <w:r w:rsidRPr="009C3462">
        <w:t>La Commission rappe</w:t>
      </w:r>
      <w:r>
        <w:t>lle</w:t>
      </w:r>
      <w:r w:rsidRPr="009C3462">
        <w:t xml:space="preserve"> également que les loups ont un rôle écologique non négligeable</w:t>
      </w:r>
      <w:r>
        <w:t xml:space="preserve"> et</w:t>
      </w:r>
      <w:r w:rsidRPr="009C3462">
        <w:t xml:space="preserve"> que les études menées en France ne permettent pas de démontrer l'efficacité de la politique d'abattage mise en plac</w:t>
      </w:r>
      <w:r>
        <w:t>e.</w:t>
      </w:r>
    </w:p>
    <w:p w14:paraId="2D9F8ACD" w14:textId="77777777" w:rsidR="00F80EDF" w:rsidRDefault="00F80EDF" w:rsidP="00F80EDF">
      <w:pPr>
        <w:jc w:val="both"/>
      </w:pPr>
    </w:p>
    <w:p w14:paraId="7F237C3F" w14:textId="77777777" w:rsidR="00F80EDF" w:rsidRDefault="00F80EDF" w:rsidP="00F80EDF">
      <w:pPr>
        <w:jc w:val="both"/>
      </w:pPr>
      <w:r>
        <w:t>Le g</w:t>
      </w:r>
      <w:r w:rsidRPr="008343A5">
        <w:t xml:space="preserve">ouvernement français alloue </w:t>
      </w:r>
      <w:r>
        <w:t xml:space="preserve">en effet </w:t>
      </w:r>
      <w:r w:rsidRPr="008343A5">
        <w:t>des budgets colossaux à la protection des troupeaux et à l’indemnisation des éleveurs en cas d’attaques sur leurs troupeaux</w:t>
      </w:r>
      <w:r>
        <w:t xml:space="preserve">, sur simple déclaration, </w:t>
      </w:r>
      <w:r w:rsidRPr="008343A5">
        <w:t>sans s’assurer que les troupeaux attaqués sont effectivement protégés par les moyens de prévention subventionnés</w:t>
      </w:r>
      <w:r>
        <w:t xml:space="preserve"> (4,2 % de contrôles de terrain en 2021). Pour autant, vous allez mettre en place un nouveau Plan National d’Actions (2024-2029), qui assouplit les autorisations de tirs et déclarera certaines zones nouvellement concernées par la présence du loup, comme des « zones non protégeables » donnant droit à des indemnisations alors même qu’aucun effort de protection n’a été mis en place. </w:t>
      </w:r>
    </w:p>
    <w:p w14:paraId="4D5AB013" w14:textId="77777777" w:rsidR="00F80EDF" w:rsidRDefault="00F80EDF" w:rsidP="00F80EDF">
      <w:pPr>
        <w:jc w:val="both"/>
      </w:pPr>
    </w:p>
    <w:p w14:paraId="2BB50176" w14:textId="77777777" w:rsidR="00F80EDF" w:rsidRDefault="00F80EDF" w:rsidP="00F80EDF">
      <w:pPr>
        <w:jc w:val="both"/>
      </w:pPr>
      <w:r>
        <w:t xml:space="preserve">Par ces nouvelles mesures, vous confirmez la volonté du gouvernement de détruire les nouvelles populations de cette espèce menacée, plutôt que de généraliser la protection des troupeaux et d’adapter les mesures préventives et modes d’élevages aux zones concernées par la présence du loup. </w:t>
      </w:r>
    </w:p>
    <w:p w14:paraId="2BF468D6" w14:textId="77777777" w:rsidR="00F80EDF" w:rsidRDefault="00F80EDF" w:rsidP="00F80EDF">
      <w:pPr>
        <w:jc w:val="both"/>
      </w:pPr>
    </w:p>
    <w:p w14:paraId="34CB47E4" w14:textId="5A05CF74" w:rsidR="00F80EDF" w:rsidRDefault="00F80EDF" w:rsidP="00F80EDF">
      <w:pPr>
        <w:jc w:val="both"/>
      </w:pPr>
      <w:r>
        <w:t xml:space="preserve">Cette notion de « zone non protégeable », qui ne repose sur aucune réalité de terrain, créera par ailleurs un déséquilibre injuste entre les éleveurs « historiquement » concernés par la présence du loup, qui ont fait l’effort d’adapter leurs pratiques et de mettre en place des moyens de protection des troupeaux, et les éleveurs de ces nouvelles zones, lesquels n’auront pas à s’adapter à la présence du loup mais bénéficieront d’indemnisations sur simple déclaration.  </w:t>
      </w:r>
    </w:p>
    <w:p w14:paraId="44FFBE1A" w14:textId="77777777" w:rsidR="00F80EDF" w:rsidRDefault="00F80EDF" w:rsidP="00F80EDF">
      <w:pPr>
        <w:jc w:val="both"/>
      </w:pPr>
    </w:p>
    <w:p w14:paraId="27C7D3A7" w14:textId="77777777" w:rsidR="00F80EDF" w:rsidRDefault="00F80EDF" w:rsidP="00F80EDF">
      <w:pPr>
        <w:jc w:val="both"/>
      </w:pPr>
      <w:r>
        <w:t xml:space="preserve">La protection des loups en Europe n'est pas seulement une question d'importance écologique, mais aussi le reflet de notre engagement en faveur de la conservation de la biodiversité et des valeurs de coexistence et de tolérance. Les loups font partie intégrante du patrimoine naturel de l'Europe, jouant un rôle essentiel dans le maintien de l'équilibre des écosystèmes et de la biodiversité, soutenu par l’opinion publique. </w:t>
      </w:r>
    </w:p>
    <w:p w14:paraId="46867B22" w14:textId="77777777" w:rsidR="00F80EDF" w:rsidRDefault="00F80EDF" w:rsidP="00F80EDF">
      <w:pPr>
        <w:jc w:val="both"/>
      </w:pPr>
    </w:p>
    <w:p w14:paraId="7591B2AB" w14:textId="380F85A2" w:rsidR="00F80EDF" w:rsidRDefault="00F80EDF" w:rsidP="00F80EDF">
      <w:pPr>
        <w:jc w:val="both"/>
      </w:pPr>
      <w:r>
        <w:t>En effet, d</w:t>
      </w:r>
      <w:r w:rsidRPr="005B60B0">
        <w:t>ans un sondage réalisé en novembre 2023 dans 10 Etats membres de l’Union européenne</w:t>
      </w:r>
      <w:r>
        <w:rPr>
          <w:rStyle w:val="Appelnotedebasdep"/>
        </w:rPr>
        <w:footnoteReference w:id="1"/>
      </w:r>
      <w:r w:rsidRPr="005B60B0">
        <w:t xml:space="preserve"> interrogeant les populations rurales sur leur rapport aux grands carnivores, celles-ci se pronon</w:t>
      </w:r>
      <w:r>
        <w:t>çaient</w:t>
      </w:r>
      <w:r w:rsidRPr="005B60B0">
        <w:t xml:space="preserve"> majoritairement en faveur du maintien de la protection stricte des </w:t>
      </w:r>
      <w:r w:rsidRPr="005B60B0">
        <w:lastRenderedPageBreak/>
        <w:t>loups</w:t>
      </w:r>
      <w:r>
        <w:t xml:space="preserve"> </w:t>
      </w:r>
      <w:r w:rsidRPr="00A14EFF">
        <w:t>et d’autres grands carnivores (lynx, ours). 75% des ruraux français estim</w:t>
      </w:r>
      <w:r>
        <w:t>aie</w:t>
      </w:r>
      <w:r w:rsidRPr="00A14EFF">
        <w:t>nt que les loups ont le droit d’exister dans l’Union européenne et 74% se déclar</w:t>
      </w:r>
      <w:r>
        <w:t>aie</w:t>
      </w:r>
      <w:r w:rsidRPr="00A14EFF">
        <w:t>nt en faveur du maintien d’une protection stricte pour garantir leur survie à long terme</w:t>
      </w:r>
      <w:r>
        <w:t>.</w:t>
      </w:r>
    </w:p>
    <w:p w14:paraId="306613EA" w14:textId="77777777" w:rsidR="00F80EDF" w:rsidRDefault="00F80EDF" w:rsidP="00F80EDF">
      <w:pPr>
        <w:jc w:val="both"/>
      </w:pPr>
    </w:p>
    <w:p w14:paraId="718036D7" w14:textId="5A66AF75" w:rsidR="00F80EDF" w:rsidRDefault="00F80EDF" w:rsidP="00F80EDF">
      <w:pPr>
        <w:jc w:val="both"/>
      </w:pPr>
      <w:r w:rsidRPr="008343A5">
        <w:t xml:space="preserve">Nous avons parfaitement conscience des challenges que représente la cohabitation entre les populations de loups et les activités </w:t>
      </w:r>
      <w:r>
        <w:t xml:space="preserve">humaines. Cependant, nous vous appelons, Monsieur le Ministre, à prendre </w:t>
      </w:r>
      <w:r w:rsidRPr="007C118B">
        <w:t xml:space="preserve">en compte </w:t>
      </w:r>
      <w:r>
        <w:t xml:space="preserve">la voix des scientifiques et </w:t>
      </w:r>
      <w:r w:rsidRPr="007C118B">
        <w:t>l’attente des Français</w:t>
      </w:r>
      <w:r>
        <w:t>, en évaluant les actions mises en place ces dernières années, en développant une ingénierie de protection avec toutes les parties prenantes et en structurant l</w:t>
      </w:r>
      <w:r w:rsidRPr="007C118B">
        <w:t>a politique française de cohabitation entre loups et élevage</w:t>
      </w:r>
      <w:r>
        <w:t>, afin d’optimiser les moyens engagés et de minimiser le recours aux procédés létaux.</w:t>
      </w:r>
    </w:p>
    <w:p w14:paraId="7C5B9BF0" w14:textId="77777777" w:rsidR="00F80EDF" w:rsidRDefault="00F80EDF" w:rsidP="00F80EDF">
      <w:pPr>
        <w:jc w:val="both"/>
      </w:pPr>
    </w:p>
    <w:p w14:paraId="5EC4C586" w14:textId="617A3A79" w:rsidR="00F80EDF" w:rsidRDefault="00F80EDF" w:rsidP="00F80EDF">
      <w:pPr>
        <w:jc w:val="both"/>
      </w:pPr>
      <w:r w:rsidRPr="009904E1">
        <w:t xml:space="preserve">Dans l’attente d’une réponse de votre part, nous vous prions de bien vouloir agréer, Monsieur le </w:t>
      </w:r>
      <w:r>
        <w:t>M</w:t>
      </w:r>
      <w:r w:rsidRPr="009904E1">
        <w:t>inistre, l’expression de notre haute considération.</w:t>
      </w:r>
    </w:p>
    <w:p w14:paraId="29223091" w14:textId="1FADE0C7" w:rsidR="00F80EDF" w:rsidRDefault="00F80EDF" w:rsidP="00F80EDF">
      <w:pPr>
        <w:jc w:val="both"/>
      </w:pPr>
    </w:p>
    <w:p w14:paraId="027B8DD7" w14:textId="77777777" w:rsidR="005157C9" w:rsidRDefault="005157C9" w:rsidP="005157C9">
      <w:pPr>
        <w:jc w:val="both"/>
        <w:rPr>
          <w:b/>
          <w:bCs/>
          <w:u w:val="single"/>
        </w:rPr>
      </w:pPr>
    </w:p>
    <w:p w14:paraId="2584597C" w14:textId="33A0EFF9" w:rsidR="005157C9" w:rsidRPr="00AD459B" w:rsidRDefault="005157C9" w:rsidP="005157C9">
      <w:pPr>
        <w:jc w:val="both"/>
        <w:rPr>
          <w:b/>
          <w:bCs/>
          <w:u w:val="single"/>
        </w:rPr>
      </w:pPr>
      <w:bookmarkStart w:id="0" w:name="_Hlk162343754"/>
      <w:r>
        <w:rPr>
          <w:b/>
          <w:bCs/>
          <w:u w:val="single"/>
        </w:rPr>
        <w:t xml:space="preserve">Députés </w:t>
      </w:r>
      <w:r w:rsidRPr="00AD459B">
        <w:rPr>
          <w:b/>
          <w:bCs/>
          <w:u w:val="single"/>
        </w:rPr>
        <w:t>Signataires</w:t>
      </w:r>
      <w:r>
        <w:rPr>
          <w:b/>
          <w:bCs/>
          <w:u w:val="single"/>
        </w:rPr>
        <w:t xml:space="preserve"> : </w:t>
      </w:r>
    </w:p>
    <w:p w14:paraId="6169BC2B" w14:textId="07D6DABC" w:rsidR="005157C9" w:rsidRDefault="005157C9" w:rsidP="005157C9">
      <w:pPr>
        <w:jc w:val="both"/>
      </w:pPr>
      <w:r w:rsidRPr="00782A5C">
        <w:rPr>
          <w:b/>
          <w:bCs/>
        </w:rPr>
        <w:t>Corinne VIGNON</w:t>
      </w:r>
      <w:r>
        <w:t>, d</w:t>
      </w:r>
      <w:r w:rsidRPr="00533854">
        <w:t>éputée de Haute-Garonne</w:t>
      </w:r>
      <w:r>
        <w:t xml:space="preserve"> et Présidente du </w:t>
      </w:r>
      <w:bookmarkStart w:id="1" w:name="_Hlk158812958"/>
      <w:r>
        <w:t>groupe d’études condition et bien-être des animaux</w:t>
      </w:r>
    </w:p>
    <w:p w14:paraId="58920EA0" w14:textId="6804A02E" w:rsidR="00D44713" w:rsidRDefault="00D44713" w:rsidP="005157C9">
      <w:pPr>
        <w:jc w:val="both"/>
      </w:pPr>
      <w:r w:rsidRPr="00782A5C">
        <w:rPr>
          <w:b/>
          <w:bCs/>
        </w:rPr>
        <w:t>Anne-Laurence PETEL</w:t>
      </w:r>
      <w:r>
        <w:t>, députée des Bouches-du-Rhône et Vice-Présidente du</w:t>
      </w:r>
      <w:r w:rsidRPr="00B16117">
        <w:t xml:space="preserve"> </w:t>
      </w:r>
      <w:r>
        <w:t>groupe d’études</w:t>
      </w:r>
    </w:p>
    <w:p w14:paraId="1481F5DB" w14:textId="01777150" w:rsidR="00E73AF8" w:rsidRPr="00E73AF8" w:rsidRDefault="00E73AF8" w:rsidP="005157C9">
      <w:pPr>
        <w:jc w:val="both"/>
        <w:rPr>
          <w:color w:val="000000"/>
          <w:shd w:val="clear" w:color="auto" w:fill="FFFFFF"/>
        </w:rPr>
      </w:pPr>
      <w:r>
        <w:rPr>
          <w:b/>
          <w:bCs/>
          <w:color w:val="000000"/>
          <w:shd w:val="clear" w:color="auto" w:fill="FFFFFF"/>
        </w:rPr>
        <w:t>Vincent LEDOUX</w:t>
      </w:r>
      <w:r>
        <w:rPr>
          <w:color w:val="000000"/>
          <w:shd w:val="clear" w:color="auto" w:fill="FFFFFF"/>
        </w:rPr>
        <w:t>, député du Nord et Vice-Président du groupe d’études</w:t>
      </w:r>
    </w:p>
    <w:p w14:paraId="5612E058" w14:textId="24DD3659" w:rsidR="00F86ED5" w:rsidRDefault="00F86ED5" w:rsidP="005157C9">
      <w:pPr>
        <w:jc w:val="both"/>
      </w:pPr>
      <w:r w:rsidRPr="00F86ED5">
        <w:rPr>
          <w:b/>
          <w:bCs/>
        </w:rPr>
        <w:t>Anne-Laure BABAULT</w:t>
      </w:r>
      <w:r>
        <w:t>, députée de Charente-Maritime</w:t>
      </w:r>
    </w:p>
    <w:p w14:paraId="30556FC7" w14:textId="137AE86A" w:rsidR="00F86ED5" w:rsidRPr="00F86ED5" w:rsidRDefault="00F86ED5" w:rsidP="005157C9">
      <w:pPr>
        <w:jc w:val="both"/>
        <w:rPr>
          <w:color w:val="000000"/>
          <w:shd w:val="clear" w:color="auto" w:fill="FFFFFF"/>
        </w:rPr>
      </w:pPr>
      <w:r>
        <w:rPr>
          <w:b/>
          <w:bCs/>
          <w:color w:val="000000"/>
          <w:shd w:val="clear" w:color="auto" w:fill="FFFFFF"/>
        </w:rPr>
        <w:t>Yannick HAURY</w:t>
      </w:r>
      <w:r>
        <w:rPr>
          <w:color w:val="000000"/>
          <w:shd w:val="clear" w:color="auto" w:fill="FFFFFF"/>
        </w:rPr>
        <w:t>, député de Loire-Atlantique</w:t>
      </w:r>
    </w:p>
    <w:bookmarkEnd w:id="1"/>
    <w:p w14:paraId="61D45035" w14:textId="7B7F8DF6" w:rsidR="00F86ED5" w:rsidRDefault="00F86ED5" w:rsidP="00F86ED5">
      <w:pPr>
        <w:jc w:val="both"/>
        <w:rPr>
          <w:color w:val="000000"/>
          <w:shd w:val="clear" w:color="auto" w:fill="FFFFFF"/>
        </w:rPr>
      </w:pPr>
      <w:r>
        <w:rPr>
          <w:b/>
          <w:bCs/>
          <w:color w:val="000000"/>
          <w:shd w:val="clear" w:color="auto" w:fill="FFFFFF"/>
        </w:rPr>
        <w:t>Thierry FRAPPÉ</w:t>
      </w:r>
      <w:r>
        <w:rPr>
          <w:color w:val="000000"/>
          <w:shd w:val="clear" w:color="auto" w:fill="FFFFFF"/>
        </w:rPr>
        <w:t xml:space="preserve">, député du Pas-de-Calais </w:t>
      </w:r>
    </w:p>
    <w:p w14:paraId="67762029" w14:textId="56419DAF" w:rsidR="006F4338" w:rsidRDefault="006F4338" w:rsidP="00F86ED5">
      <w:pPr>
        <w:jc w:val="both"/>
        <w:rPr>
          <w:color w:val="000000"/>
          <w:shd w:val="clear" w:color="auto" w:fill="FFFFFF"/>
        </w:rPr>
      </w:pPr>
      <w:r w:rsidRPr="006F4338">
        <w:rPr>
          <w:b/>
          <w:bCs/>
          <w:color w:val="000000"/>
          <w:shd w:val="clear" w:color="auto" w:fill="FFFFFF"/>
        </w:rPr>
        <w:t>Andy KERBRAT</w:t>
      </w:r>
      <w:r>
        <w:rPr>
          <w:color w:val="000000"/>
          <w:shd w:val="clear" w:color="auto" w:fill="FFFFFF"/>
        </w:rPr>
        <w:t>, député de Loire-Atlantique</w:t>
      </w:r>
    </w:p>
    <w:p w14:paraId="6C94EB50" w14:textId="749FD9DA" w:rsidR="00F80EDF" w:rsidRPr="009904E1" w:rsidRDefault="00A762FC" w:rsidP="00F80EDF">
      <w:pPr>
        <w:jc w:val="both"/>
      </w:pPr>
      <w:bookmarkStart w:id="2" w:name="_Hlk162347606"/>
      <w:r w:rsidRPr="00A762FC">
        <w:rPr>
          <w:b/>
          <w:bCs/>
        </w:rPr>
        <w:t>Pascal DURAND</w:t>
      </w:r>
      <w:r>
        <w:t>, député européen</w:t>
      </w:r>
    </w:p>
    <w:bookmarkEnd w:id="2"/>
    <w:p w14:paraId="3DDA836A" w14:textId="77777777" w:rsidR="00F80EDF" w:rsidRDefault="00F80EDF" w:rsidP="00F80EDF">
      <w:pPr>
        <w:spacing w:line="240" w:lineRule="auto"/>
        <w:rPr>
          <w:rFonts w:ascii="Calibri" w:eastAsia="Times New Roman" w:hAnsi="Calibri" w:cs="Calibri"/>
          <w:b/>
          <w:bCs/>
          <w:color w:val="000000"/>
          <w:sz w:val="24"/>
          <w:szCs w:val="24"/>
          <w:u w:val="single"/>
        </w:rPr>
      </w:pPr>
    </w:p>
    <w:p w14:paraId="02F05C44" w14:textId="61090924" w:rsidR="00F80EDF" w:rsidRPr="00E57731" w:rsidRDefault="005157C9" w:rsidP="00E57731">
      <w:pPr>
        <w:jc w:val="both"/>
        <w:rPr>
          <w:b/>
          <w:bCs/>
          <w:u w:val="single"/>
        </w:rPr>
      </w:pPr>
      <w:r w:rsidRPr="00E57731">
        <w:rPr>
          <w:b/>
          <w:bCs/>
          <w:u w:val="single"/>
        </w:rPr>
        <w:t xml:space="preserve">Organisations </w:t>
      </w:r>
      <w:r w:rsidR="00F80EDF" w:rsidRPr="00E57731">
        <w:rPr>
          <w:b/>
          <w:bCs/>
          <w:u w:val="single"/>
        </w:rPr>
        <w:t>Signataire</w:t>
      </w:r>
      <w:r w:rsidRPr="00E57731">
        <w:rPr>
          <w:b/>
          <w:bCs/>
          <w:u w:val="single"/>
        </w:rPr>
        <w:t>s :</w:t>
      </w:r>
    </w:p>
    <w:p w14:paraId="35F67195" w14:textId="77777777" w:rsidR="002D3A73" w:rsidRPr="002D3A73" w:rsidRDefault="002D3A73" w:rsidP="002D3A73">
      <w:pPr>
        <w:jc w:val="both"/>
        <w:rPr>
          <w:b/>
          <w:bCs/>
        </w:rPr>
      </w:pPr>
      <w:r w:rsidRPr="002D3A73">
        <w:rPr>
          <w:b/>
          <w:bCs/>
        </w:rPr>
        <w:t>Collectif CAP Loup</w:t>
      </w:r>
    </w:p>
    <w:p w14:paraId="4A7042B0" w14:textId="77777777" w:rsidR="002D3A73" w:rsidRDefault="002D3A73" w:rsidP="002D3A73">
      <w:pPr>
        <w:jc w:val="both"/>
      </w:pPr>
      <w:r w:rsidRPr="002D3A73">
        <w:rPr>
          <w:b/>
          <w:bCs/>
        </w:rPr>
        <w:t>Fondation Brigitte Bardot</w:t>
      </w:r>
      <w:r>
        <w:t xml:space="preserve"> - Christophe MARIE, Directeur adjoint</w:t>
      </w:r>
    </w:p>
    <w:p w14:paraId="4FBB2ED5" w14:textId="77777777" w:rsidR="002D3A73" w:rsidRDefault="002D3A73" w:rsidP="002D3A73">
      <w:pPr>
        <w:jc w:val="both"/>
      </w:pPr>
      <w:r w:rsidRPr="002D3A73">
        <w:rPr>
          <w:b/>
          <w:bCs/>
        </w:rPr>
        <w:t>Animal Cross</w:t>
      </w:r>
      <w:r>
        <w:t xml:space="preserve"> - Benoît THOMÉ, Président </w:t>
      </w:r>
    </w:p>
    <w:p w14:paraId="5B007380" w14:textId="77777777" w:rsidR="002D3A73" w:rsidRDefault="002D3A73" w:rsidP="002D3A73">
      <w:pPr>
        <w:jc w:val="both"/>
      </w:pPr>
      <w:r w:rsidRPr="002D3A73">
        <w:rPr>
          <w:b/>
          <w:bCs/>
        </w:rPr>
        <w:t>ASPA Vosges</w:t>
      </w:r>
      <w:r>
        <w:t xml:space="preserve"> - Nicolas SIMONET, Responsable du dossier Loup</w:t>
      </w:r>
    </w:p>
    <w:p w14:paraId="3B5BD256" w14:textId="77777777" w:rsidR="002D3A73" w:rsidRDefault="002D3A73" w:rsidP="002D3A73">
      <w:pPr>
        <w:jc w:val="both"/>
      </w:pPr>
      <w:r w:rsidRPr="002D3A73">
        <w:rPr>
          <w:b/>
          <w:bCs/>
        </w:rPr>
        <w:t>Association Justice Animaux Savoie (AJAS)</w:t>
      </w:r>
      <w:r>
        <w:t xml:space="preserve"> - Pauline DI NICOLANTONIO, Présidente</w:t>
      </w:r>
    </w:p>
    <w:p w14:paraId="4CA1091B" w14:textId="77777777" w:rsidR="002D3A73" w:rsidRDefault="002D3A73" w:rsidP="002D3A73">
      <w:pPr>
        <w:jc w:val="both"/>
      </w:pPr>
      <w:r w:rsidRPr="002D3A73">
        <w:rPr>
          <w:b/>
          <w:bCs/>
        </w:rPr>
        <w:t>AVES</w:t>
      </w:r>
      <w:r>
        <w:t xml:space="preserve"> - Sylvie CARDONA, Responsable du dossier Loup</w:t>
      </w:r>
    </w:p>
    <w:p w14:paraId="58E71ECF" w14:textId="77777777" w:rsidR="002D3A73" w:rsidRDefault="002D3A73" w:rsidP="002D3A73">
      <w:pPr>
        <w:jc w:val="both"/>
      </w:pPr>
      <w:r w:rsidRPr="002D3A73">
        <w:rPr>
          <w:b/>
          <w:bCs/>
        </w:rPr>
        <w:t>Education Ethique Animale</w:t>
      </w:r>
      <w:r>
        <w:t xml:space="preserve"> - Marie-Laure LAPRADE, Présidente</w:t>
      </w:r>
    </w:p>
    <w:p w14:paraId="3595C869" w14:textId="77777777" w:rsidR="002D3A73" w:rsidRDefault="002D3A73" w:rsidP="002D3A73">
      <w:pPr>
        <w:jc w:val="both"/>
      </w:pPr>
      <w:r w:rsidRPr="002D3A73">
        <w:rPr>
          <w:b/>
          <w:bCs/>
        </w:rPr>
        <w:t>FERUS</w:t>
      </w:r>
      <w:r>
        <w:t xml:space="preserve"> - Bertrand SICARD, Président </w:t>
      </w:r>
    </w:p>
    <w:p w14:paraId="4E363C7C" w14:textId="77777777" w:rsidR="002D3A73" w:rsidRDefault="002D3A73" w:rsidP="002D3A73">
      <w:pPr>
        <w:jc w:val="both"/>
      </w:pPr>
      <w:r w:rsidRPr="002D3A73">
        <w:rPr>
          <w:b/>
          <w:bCs/>
        </w:rPr>
        <w:t>Focale pour le Sauvage</w:t>
      </w:r>
      <w:r>
        <w:t xml:space="preserve"> - Sébastien TESTA, Président</w:t>
      </w:r>
    </w:p>
    <w:p w14:paraId="11BB40CF" w14:textId="77777777" w:rsidR="002D3A73" w:rsidRDefault="002D3A73" w:rsidP="002D3A73">
      <w:pPr>
        <w:jc w:val="both"/>
      </w:pPr>
      <w:r w:rsidRPr="002D3A73">
        <w:rPr>
          <w:b/>
          <w:bCs/>
        </w:rPr>
        <w:t xml:space="preserve">Fonds international pour la protection des animaux (IFAW) </w:t>
      </w:r>
      <w:r>
        <w:t>- David GERMAIN-ROBIN, Directeur</w:t>
      </w:r>
    </w:p>
    <w:p w14:paraId="57B1FDEB" w14:textId="77777777" w:rsidR="002D3A73" w:rsidRDefault="002D3A73" w:rsidP="002D3A73">
      <w:pPr>
        <w:jc w:val="both"/>
      </w:pPr>
      <w:r w:rsidRPr="002D3A73">
        <w:rPr>
          <w:b/>
          <w:bCs/>
        </w:rPr>
        <w:t>FRANE</w:t>
      </w:r>
      <w:r>
        <w:t xml:space="preserve"> - Monique et Hervé BOCQUET, Délégués faune sauvage</w:t>
      </w:r>
    </w:p>
    <w:p w14:paraId="62670D77" w14:textId="4FBE06F8" w:rsidR="002D3A73" w:rsidRDefault="002D3A73" w:rsidP="002D3A73">
      <w:pPr>
        <w:jc w:val="both"/>
      </w:pPr>
      <w:r w:rsidRPr="002D3A73">
        <w:rPr>
          <w:b/>
          <w:bCs/>
        </w:rPr>
        <w:t>LAEO France</w:t>
      </w:r>
      <w:r>
        <w:t xml:space="preserve"> - Noëlle </w:t>
      </w:r>
      <w:r w:rsidR="00FE2F1E">
        <w:t>SAUGOUT-SEPTIER</w:t>
      </w:r>
      <w:r>
        <w:t>, Fondatrice</w:t>
      </w:r>
    </w:p>
    <w:p w14:paraId="267C7A0E" w14:textId="77777777" w:rsidR="002D3A73" w:rsidRDefault="002D3A73" w:rsidP="002D3A73">
      <w:pPr>
        <w:jc w:val="both"/>
      </w:pPr>
      <w:r w:rsidRPr="002D3A73">
        <w:rPr>
          <w:b/>
          <w:bCs/>
        </w:rPr>
        <w:t xml:space="preserve">Ligue pour la Protection des Oiseaux (LPO) </w:t>
      </w:r>
      <w:r>
        <w:t>- Allain BOUGRAIN DUBOURG, Président</w:t>
      </w:r>
    </w:p>
    <w:p w14:paraId="10632D2D" w14:textId="77777777" w:rsidR="002D3A73" w:rsidRDefault="002D3A73" w:rsidP="002D3A73">
      <w:pPr>
        <w:jc w:val="both"/>
      </w:pPr>
      <w:r w:rsidRPr="002D3A73">
        <w:rPr>
          <w:b/>
          <w:bCs/>
        </w:rPr>
        <w:t>Mille Traces</w:t>
      </w:r>
      <w:r>
        <w:t xml:space="preserve"> - Jean-Marc OUARY, conseiller Loup</w:t>
      </w:r>
    </w:p>
    <w:p w14:paraId="47C8D2C4" w14:textId="77777777" w:rsidR="002D3A73" w:rsidRDefault="002D3A73" w:rsidP="002D3A73">
      <w:pPr>
        <w:jc w:val="both"/>
      </w:pPr>
      <w:r w:rsidRPr="002D3A73">
        <w:rPr>
          <w:b/>
          <w:bCs/>
        </w:rPr>
        <w:t>One Voice</w:t>
      </w:r>
      <w:r>
        <w:t xml:space="preserve"> - Muriel ARNAL, Présidente</w:t>
      </w:r>
    </w:p>
    <w:p w14:paraId="45506BC6" w14:textId="7E4A849D" w:rsidR="00B16117" w:rsidRPr="00533854" w:rsidRDefault="002D3A73" w:rsidP="002D3A73">
      <w:pPr>
        <w:jc w:val="both"/>
      </w:pPr>
      <w:r w:rsidRPr="002D3A73">
        <w:rPr>
          <w:b/>
          <w:bCs/>
        </w:rPr>
        <w:t>Pôle Grands Prédateurs</w:t>
      </w:r>
      <w:r>
        <w:t xml:space="preserve"> - Michèle BUDNA CHAUDERON, Présidente</w:t>
      </w:r>
      <w:bookmarkEnd w:id="0"/>
    </w:p>
    <w:sectPr w:rsidR="00B16117" w:rsidRPr="00533854" w:rsidSect="008920B0">
      <w:headerReference w:type="default" r:id="rId7"/>
      <w:footerReference w:type="default" r:id="rId8"/>
      <w:headerReference w:type="first" r:id="rId9"/>
      <w:footerReference w:type="first" r:id="rId10"/>
      <w:pgSz w:w="11906" w:h="16838"/>
      <w:pgMar w:top="1417" w:right="1417" w:bottom="1417" w:left="1417" w:header="698" w:footer="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B1BB" w14:textId="77777777" w:rsidR="00E45081" w:rsidRDefault="00E45081">
      <w:pPr>
        <w:spacing w:line="240" w:lineRule="auto"/>
      </w:pPr>
      <w:r>
        <w:separator/>
      </w:r>
    </w:p>
  </w:endnote>
  <w:endnote w:type="continuationSeparator" w:id="0">
    <w:p w14:paraId="723DBCF6" w14:textId="77777777" w:rsidR="00E45081" w:rsidRDefault="00E45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456E" w14:textId="77777777" w:rsidR="002906A4" w:rsidRDefault="002906A4">
    <w:pPr>
      <w:spacing w:line="360" w:lineRule="auto"/>
      <w:ind w:left="-132" w:right="-990" w:hanging="570"/>
      <w:jc w:val="center"/>
      <w:rPr>
        <w:rFonts w:ascii="Roboto" w:eastAsia="Roboto" w:hAnsi="Roboto" w:cs="Roboto"/>
        <w:sz w:val="18"/>
        <w:szCs w:val="18"/>
      </w:rPr>
    </w:pPr>
    <w:r>
      <w:rPr>
        <w:rFonts w:ascii="Roboto" w:eastAsia="Roboto" w:hAnsi="Roboto" w:cs="Roboto"/>
        <w:noProof/>
        <w:sz w:val="18"/>
        <w:szCs w:val="18"/>
      </w:rPr>
      <w:drawing>
        <wp:inline distT="0" distB="0" distL="0" distR="0" wp14:anchorId="602B6AC3" wp14:editId="0BD3A771">
          <wp:extent cx="5761355" cy="60960"/>
          <wp:effectExtent l="0" t="0" r="0" b="0"/>
          <wp:docPr id="440606646" name="Image 44060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
                  </a:xfrm>
                  <a:prstGeom prst="rect">
                    <a:avLst/>
                  </a:prstGeom>
                  <a:noFill/>
                </pic:spPr>
              </pic:pic>
            </a:graphicData>
          </a:graphic>
        </wp:inline>
      </w:drawing>
    </w:r>
  </w:p>
  <w:p w14:paraId="423050A5" w14:textId="77777777" w:rsidR="002906A4" w:rsidRDefault="00AC44C1">
    <w:pPr>
      <w:spacing w:line="360" w:lineRule="auto"/>
      <w:ind w:left="-132" w:right="-990" w:hanging="570"/>
      <w:jc w:val="center"/>
      <w:rPr>
        <w:rFonts w:ascii="Roboto Light" w:eastAsia="Roboto Light" w:hAnsi="Roboto Light" w:cs="Roboto Light"/>
        <w:sz w:val="18"/>
        <w:szCs w:val="18"/>
      </w:rPr>
    </w:pPr>
    <w:r>
      <w:rPr>
        <w:rFonts w:ascii="Roboto" w:eastAsia="Roboto" w:hAnsi="Roboto" w:cs="Roboto"/>
        <w:sz w:val="18"/>
        <w:szCs w:val="18"/>
      </w:rPr>
      <w:t>Permanence parlementaire</w:t>
    </w:r>
    <w:r>
      <w:rPr>
        <w:rFonts w:ascii="Roboto Light" w:eastAsia="Roboto Light" w:hAnsi="Roboto Light" w:cs="Roboto Light"/>
        <w:sz w:val="18"/>
        <w:szCs w:val="18"/>
      </w:rPr>
      <w:t xml:space="preserve"> : 12 Bis chemin Mal </w:t>
    </w:r>
    <w:proofErr w:type="spellStart"/>
    <w:r>
      <w:rPr>
        <w:rFonts w:ascii="Roboto Light" w:eastAsia="Roboto Light" w:hAnsi="Roboto Light" w:cs="Roboto Light"/>
        <w:sz w:val="18"/>
        <w:szCs w:val="18"/>
      </w:rPr>
      <w:t>Clabel</w:t>
    </w:r>
    <w:proofErr w:type="spellEnd"/>
    <w:r>
      <w:rPr>
        <w:rFonts w:ascii="Roboto Light" w:eastAsia="Roboto Light" w:hAnsi="Roboto Light" w:cs="Roboto Light"/>
        <w:sz w:val="18"/>
        <w:szCs w:val="18"/>
      </w:rPr>
      <w:t xml:space="preserve">, 31500 Toulouse ; </w:t>
    </w:r>
  </w:p>
  <w:p w14:paraId="4405ADE2" w14:textId="38196B26" w:rsidR="00AC44C1" w:rsidRDefault="00AC44C1">
    <w:pPr>
      <w:spacing w:line="360" w:lineRule="auto"/>
      <w:ind w:left="-132" w:right="-990" w:hanging="570"/>
      <w:jc w:val="center"/>
    </w:pPr>
    <w:r>
      <w:rPr>
        <w:rFonts w:ascii="Roboto Light" w:eastAsia="Roboto Light" w:hAnsi="Roboto Light" w:cs="Roboto Light"/>
        <w:sz w:val="18"/>
        <w:szCs w:val="18"/>
      </w:rPr>
      <w:t xml:space="preserve">Tél. : 05.61.27.88.94 ; Courriel : </w:t>
    </w:r>
    <w:hyperlink r:id="rId2">
      <w:r>
        <w:rPr>
          <w:rFonts w:ascii="Roboto Light" w:eastAsia="Roboto Light" w:hAnsi="Roboto Light" w:cs="Roboto Light"/>
          <w:color w:val="1155CC"/>
          <w:sz w:val="18"/>
          <w:szCs w:val="18"/>
          <w:u w:val="single"/>
        </w:rPr>
        <w:t>permanence@corinnevignon.fr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E11" w14:textId="29259FCF" w:rsidR="00AC44C1" w:rsidRDefault="0059533D" w:rsidP="0059533D">
    <w:pPr>
      <w:pStyle w:val="Pieddepage"/>
    </w:pPr>
    <w:r>
      <w:rPr>
        <w:noProof/>
        <w:sz w:val="20"/>
        <w:szCs w:val="20"/>
      </w:rPr>
      <w:drawing>
        <wp:inline distT="0" distB="0" distL="0" distR="0" wp14:anchorId="56529B85" wp14:editId="7794F91C">
          <wp:extent cx="5760720" cy="61217"/>
          <wp:effectExtent l="0" t="0" r="0" b="0"/>
          <wp:docPr id="2015578715" name="Image 2015578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217"/>
                  </a:xfrm>
                  <a:prstGeom prst="rect">
                    <a:avLst/>
                  </a:prstGeom>
                  <a:noFill/>
                </pic:spPr>
              </pic:pic>
            </a:graphicData>
          </a:graphic>
        </wp:inline>
      </w:drawing>
    </w:r>
  </w:p>
  <w:p w14:paraId="2FE41552" w14:textId="77777777" w:rsidR="00242262" w:rsidRDefault="00242262" w:rsidP="00242262">
    <w:pPr>
      <w:spacing w:line="360" w:lineRule="auto"/>
      <w:ind w:left="-132" w:right="-990" w:hanging="570"/>
      <w:jc w:val="center"/>
      <w:rPr>
        <w:rFonts w:ascii="Roboto Light" w:eastAsia="Roboto Light" w:hAnsi="Roboto Light" w:cs="Roboto Light"/>
        <w:sz w:val="18"/>
        <w:szCs w:val="18"/>
      </w:rPr>
    </w:pPr>
    <w:r>
      <w:rPr>
        <w:sz w:val="20"/>
        <w:szCs w:val="20"/>
      </w:rPr>
      <w:t xml:space="preserve">Permanence parlementaire - </w:t>
    </w:r>
    <w:r>
      <w:rPr>
        <w:rFonts w:ascii="Roboto Light" w:eastAsia="Roboto Light" w:hAnsi="Roboto Light" w:cs="Roboto Light"/>
        <w:sz w:val="18"/>
        <w:szCs w:val="18"/>
      </w:rPr>
      <w:t xml:space="preserve">12 Bis chemin Mal </w:t>
    </w:r>
    <w:proofErr w:type="spellStart"/>
    <w:r>
      <w:rPr>
        <w:rFonts w:ascii="Roboto Light" w:eastAsia="Roboto Light" w:hAnsi="Roboto Light" w:cs="Roboto Light"/>
        <w:sz w:val="18"/>
        <w:szCs w:val="18"/>
      </w:rPr>
      <w:t>Clabel</w:t>
    </w:r>
    <w:proofErr w:type="spellEnd"/>
    <w:r>
      <w:rPr>
        <w:rFonts w:ascii="Roboto Light" w:eastAsia="Roboto Light" w:hAnsi="Roboto Light" w:cs="Roboto Light"/>
        <w:sz w:val="18"/>
        <w:szCs w:val="18"/>
      </w:rPr>
      <w:t xml:space="preserve">, 31500 Toulouse ; </w:t>
    </w:r>
  </w:p>
  <w:p w14:paraId="5C12A9F4" w14:textId="77777777" w:rsidR="00242262" w:rsidRDefault="00242262" w:rsidP="00242262">
    <w:pPr>
      <w:spacing w:line="360" w:lineRule="auto"/>
      <w:ind w:left="-132" w:right="-990" w:hanging="570"/>
      <w:jc w:val="center"/>
      <w:rPr>
        <w:rFonts w:ascii="Roboto Light" w:eastAsia="Roboto Light" w:hAnsi="Roboto Light" w:cs="Roboto Light"/>
        <w:sz w:val="16"/>
        <w:szCs w:val="16"/>
      </w:rPr>
    </w:pPr>
    <w:r>
      <w:rPr>
        <w:rFonts w:ascii="Roboto Light" w:eastAsia="Roboto Light" w:hAnsi="Roboto Light" w:cs="Roboto Light"/>
        <w:sz w:val="18"/>
        <w:szCs w:val="18"/>
      </w:rPr>
      <w:t xml:space="preserve">Tél. : 05.61.27.88.94, Courriel : </w:t>
    </w:r>
    <w:hyperlink r:id="rId2" w:history="1">
      <w:r w:rsidRPr="00BD393F">
        <w:rPr>
          <w:rStyle w:val="Lienhypertexte"/>
          <w:rFonts w:ascii="Roboto Light" w:eastAsia="Roboto Light" w:hAnsi="Roboto Light" w:cs="Roboto Light"/>
          <w:sz w:val="18"/>
          <w:szCs w:val="18"/>
        </w:rPr>
        <w:t>permanence@corinnevignon.fr</w:t>
      </w:r>
    </w:hyperlink>
  </w:p>
  <w:p w14:paraId="6725638F" w14:textId="77777777" w:rsidR="00242262" w:rsidRPr="0059533D" w:rsidRDefault="00242262" w:rsidP="005953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043F" w14:textId="77777777" w:rsidR="00E45081" w:rsidRDefault="00E45081">
      <w:pPr>
        <w:spacing w:line="240" w:lineRule="auto"/>
      </w:pPr>
      <w:r>
        <w:separator/>
      </w:r>
    </w:p>
  </w:footnote>
  <w:footnote w:type="continuationSeparator" w:id="0">
    <w:p w14:paraId="09029818" w14:textId="77777777" w:rsidR="00E45081" w:rsidRDefault="00E45081">
      <w:pPr>
        <w:spacing w:line="240" w:lineRule="auto"/>
      </w:pPr>
      <w:r>
        <w:continuationSeparator/>
      </w:r>
    </w:p>
  </w:footnote>
  <w:footnote w:id="1">
    <w:p w14:paraId="4BBD7452" w14:textId="77777777" w:rsidR="00F80EDF" w:rsidRDefault="00F80EDF" w:rsidP="00F80EDF">
      <w:pPr>
        <w:pStyle w:val="Notedebasdepage"/>
      </w:pPr>
      <w:r>
        <w:rPr>
          <w:rStyle w:val="Appelnotedebasdep"/>
        </w:rPr>
        <w:footnoteRef/>
      </w:r>
      <w:r>
        <w:t xml:space="preserve"> Sondage </w:t>
      </w:r>
      <w:proofErr w:type="spellStart"/>
      <w:r>
        <w:t>Savanta</w:t>
      </w:r>
      <w:proofErr w:type="spellEnd"/>
      <w:r>
        <w:t xml:space="preserve"> – novembre 2023 : Attitudes </w:t>
      </w:r>
      <w:proofErr w:type="spellStart"/>
      <w:r>
        <w:t>towards</w:t>
      </w:r>
      <w:proofErr w:type="spellEnd"/>
      <w:r>
        <w:t xml:space="preserve"> large carnivores in rural </w:t>
      </w:r>
      <w:proofErr w:type="spellStart"/>
      <w:r>
        <w:t>communities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8A9" w14:textId="77777777" w:rsidR="00AC44C1" w:rsidRDefault="00AC44C1">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C602" w14:textId="77DD02A2" w:rsidR="00AC44C1" w:rsidRDefault="00650F0B">
    <w:r>
      <w:rPr>
        <w:noProof/>
      </w:rPr>
      <mc:AlternateContent>
        <mc:Choice Requires="wps">
          <w:drawing>
            <wp:anchor distT="45720" distB="45720" distL="114300" distR="114300" simplePos="0" relativeHeight="251657215" behindDoc="1" locked="0" layoutInCell="1" allowOverlap="1" wp14:anchorId="0212F69E" wp14:editId="6DBFFB3D">
              <wp:simplePos x="0" y="0"/>
              <wp:positionH relativeFrom="column">
                <wp:posOffset>3388995</wp:posOffset>
              </wp:positionH>
              <wp:positionV relativeFrom="paragraph">
                <wp:posOffset>128270</wp:posOffset>
              </wp:positionV>
              <wp:extent cx="2708910" cy="473075"/>
              <wp:effectExtent l="0" t="0" r="15240" b="22225"/>
              <wp:wrapTight wrapText="bothSides">
                <wp:wrapPolygon edited="0">
                  <wp:start x="0" y="0"/>
                  <wp:lineTo x="0" y="21745"/>
                  <wp:lineTo x="21570" y="21745"/>
                  <wp:lineTo x="2157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73075"/>
                      </a:xfrm>
                      <a:prstGeom prst="rect">
                        <a:avLst/>
                      </a:prstGeom>
                      <a:solidFill>
                        <a:srgbClr val="FFFFFF"/>
                      </a:solidFill>
                      <a:ln w="9525">
                        <a:solidFill>
                          <a:schemeClr val="bg1"/>
                        </a:solidFill>
                        <a:miter lim="800000"/>
                        <a:headEnd/>
                        <a:tailEnd/>
                      </a:ln>
                    </wps:spPr>
                    <wps:txbx>
                      <w:txbxContent>
                        <w:p w14:paraId="565C0507" w14:textId="368E88EE" w:rsidR="00650F0B" w:rsidRPr="00CE35C0" w:rsidRDefault="00650F0B" w:rsidP="00CE35C0">
                          <w:pPr>
                            <w:jc w:val="center"/>
                            <w:rPr>
                              <w:color w:val="4F81BD" w:themeColor="accent1"/>
                            </w:rPr>
                          </w:pPr>
                          <w:r w:rsidRPr="00CE35C0">
                            <w:rPr>
                              <w:color w:val="4F81BD" w:themeColor="accent1"/>
                            </w:rPr>
                            <w:t>REPUBLIQUE FRANCAISE</w:t>
                          </w:r>
                        </w:p>
                        <w:p w14:paraId="383F3088" w14:textId="227EB0A4" w:rsidR="00650F0B" w:rsidRPr="00CE35C0" w:rsidRDefault="00650F0B" w:rsidP="00CE35C0">
                          <w:pPr>
                            <w:jc w:val="center"/>
                            <w:rPr>
                              <w:color w:val="4F81BD" w:themeColor="accent1"/>
                            </w:rPr>
                          </w:pPr>
                          <w:r w:rsidRPr="00CE35C0">
                            <w:rPr>
                              <w:color w:val="4F81BD" w:themeColor="accent1"/>
                            </w:rPr>
                            <w:t>LIBERTE -</w:t>
                          </w:r>
                          <w:r w:rsidR="00020453">
                            <w:rPr>
                              <w:color w:val="4F81BD" w:themeColor="accent1"/>
                            </w:rPr>
                            <w:t xml:space="preserve"> </w:t>
                          </w:r>
                          <w:r w:rsidRPr="00CE35C0">
                            <w:rPr>
                              <w:color w:val="4F81BD" w:themeColor="accent1"/>
                            </w:rPr>
                            <w:t>EGALITE - FRATERNITE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2F69E" id="_x0000_t202" coordsize="21600,21600" o:spt="202" path="m,l,21600r21600,l21600,xe">
              <v:stroke joinstyle="miter"/>
              <v:path gradientshapeok="t" o:connecttype="rect"/>
            </v:shapetype>
            <v:shape id="Zone de texte 2" o:spid="_x0000_s1026" type="#_x0000_t202" style="position:absolute;margin-left:266.85pt;margin-top:10.1pt;width:213.3pt;height:37.2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" strokecolor="white [3212]">
              <v:textbox>
                <w:txbxContent>
                  <w:p w14:paraId="565C0507" w14:textId="368E88EE" w:rsidR="00650F0B" w:rsidRPr="00CE35C0" w:rsidRDefault="00650F0B" w:rsidP="00CE35C0">
                    <w:pPr>
                      <w:jc w:val="center"/>
                      <w:rPr>
                        <w:color w:val="4F81BD" w:themeColor="accent1"/>
                      </w:rPr>
                    </w:pPr>
                    <w:r w:rsidRPr="00CE35C0">
                      <w:rPr>
                        <w:color w:val="4F81BD" w:themeColor="accent1"/>
                      </w:rPr>
                      <w:t>REPUBLIQUE FRANCAISE</w:t>
                    </w:r>
                  </w:p>
                  <w:p w14:paraId="383F3088" w14:textId="227EB0A4" w:rsidR="00650F0B" w:rsidRPr="00CE35C0" w:rsidRDefault="00650F0B" w:rsidP="00CE35C0">
                    <w:pPr>
                      <w:jc w:val="center"/>
                      <w:rPr>
                        <w:color w:val="4F81BD" w:themeColor="accent1"/>
                      </w:rPr>
                    </w:pPr>
                    <w:r w:rsidRPr="00CE35C0">
                      <w:rPr>
                        <w:color w:val="4F81BD" w:themeColor="accent1"/>
                      </w:rPr>
                      <w:t>LIBERTE -</w:t>
                    </w:r>
                    <w:r w:rsidR="00020453">
                      <w:rPr>
                        <w:color w:val="4F81BD" w:themeColor="accent1"/>
                      </w:rPr>
                      <w:t xml:space="preserve"> </w:t>
                    </w:r>
                    <w:r w:rsidRPr="00CE35C0">
                      <w:rPr>
                        <w:color w:val="4F81BD" w:themeColor="accent1"/>
                      </w:rPr>
                      <w:t>EGALITE - FRATERNITE</w:t>
                    </w:r>
                  </w:p>
                </w:txbxContent>
              </v:textbox>
              <w10:wrap type="tight"/>
            </v:shape>
          </w:pict>
        </mc:Fallback>
      </mc:AlternateContent>
    </w:r>
    <w:r w:rsidR="00821ED4">
      <w:rPr>
        <w:noProof/>
      </w:rPr>
      <w:drawing>
        <wp:anchor distT="0" distB="0" distL="114300" distR="114300" simplePos="0" relativeHeight="251658240" behindDoc="0" locked="0" layoutInCell="1" allowOverlap="1" wp14:anchorId="54D25A41" wp14:editId="417B31FE">
          <wp:simplePos x="0" y="0"/>
          <wp:positionH relativeFrom="column">
            <wp:posOffset>-2540</wp:posOffset>
          </wp:positionH>
          <wp:positionV relativeFrom="paragraph">
            <wp:posOffset>-635</wp:posOffset>
          </wp:positionV>
          <wp:extent cx="1124585" cy="1015365"/>
          <wp:effectExtent l="0" t="0" r="0" b="0"/>
          <wp:wrapSquare wrapText="bothSides"/>
          <wp:docPr id="1654873857" name="Image 165487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1015365"/>
                  </a:xfrm>
                  <a:prstGeom prst="rect">
                    <a:avLst/>
                  </a:prstGeom>
                  <a:noFill/>
                </pic:spPr>
              </pic:pic>
            </a:graphicData>
          </a:graphic>
          <wp14:sizeRelH relativeFrom="margin">
            <wp14:pctWidth>0</wp14:pctWidth>
          </wp14:sizeRelH>
          <wp14:sizeRelV relativeFrom="margin">
            <wp14:pctHeight>0</wp14:pctHeight>
          </wp14:sizeRelV>
        </wp:anchor>
      </w:drawing>
    </w:r>
  </w:p>
  <w:p w14:paraId="7705EFC6" w14:textId="22D8606A" w:rsidR="00AC44C1" w:rsidRDefault="00AC44C1"/>
  <w:p w14:paraId="39CC6FD9" w14:textId="003889B9" w:rsidR="00AC44C1" w:rsidRDefault="00AC44C1"/>
  <w:tbl>
    <w:tblPr>
      <w:tblStyle w:val="a"/>
      <w:tblW w:w="8949" w:type="dxa"/>
      <w:tblInd w:w="0" w:type="dxa"/>
      <w:tblLayout w:type="fixed"/>
      <w:tblLook w:val="0600" w:firstRow="0" w:lastRow="0" w:firstColumn="0" w:lastColumn="0" w:noHBand="1" w:noVBand="1"/>
    </w:tblPr>
    <w:tblGrid>
      <w:gridCol w:w="5812"/>
      <w:gridCol w:w="3137"/>
    </w:tblGrid>
    <w:tr w:rsidR="00AC44C1" w:rsidRPr="0062099B" w14:paraId="4F272E20" w14:textId="77777777" w:rsidTr="00533854">
      <w:trPr>
        <w:trHeight w:val="1832"/>
      </w:trPr>
      <w:tc>
        <w:tcPr>
          <w:tcW w:w="5812" w:type="dxa"/>
          <w:shd w:val="clear" w:color="auto" w:fill="auto"/>
          <w:tcMar>
            <w:top w:w="100" w:type="dxa"/>
            <w:left w:w="100" w:type="dxa"/>
            <w:bottom w:w="100" w:type="dxa"/>
            <w:right w:w="100" w:type="dxa"/>
          </w:tcMar>
        </w:tcPr>
        <w:p w14:paraId="1420A29B" w14:textId="77777777" w:rsidR="00945ABB" w:rsidRPr="00945ABB" w:rsidRDefault="00945ABB" w:rsidP="002A5F47">
          <w:pPr>
            <w:jc w:val="both"/>
            <w:rPr>
              <w:rFonts w:eastAsia="Roboto Medium"/>
              <w:szCs w:val="20"/>
            </w:rPr>
          </w:pPr>
          <w:bookmarkStart w:id="3" w:name="_Hlk122503722"/>
          <w:r w:rsidRPr="00945ABB">
            <w:rPr>
              <w:rFonts w:eastAsia="Roboto Medium"/>
              <w:szCs w:val="20"/>
            </w:rPr>
            <w:t>Corinne VIGNON</w:t>
          </w:r>
        </w:p>
        <w:p w14:paraId="430ABF2B" w14:textId="0A78FAB8" w:rsidR="00945ABB" w:rsidRPr="00945ABB" w:rsidRDefault="002A5F47" w:rsidP="00945ABB">
          <w:pPr>
            <w:ind w:left="76" w:hanging="180"/>
            <w:jc w:val="both"/>
            <w:rPr>
              <w:rFonts w:eastAsia="Roboto Medium"/>
              <w:szCs w:val="20"/>
            </w:rPr>
          </w:pPr>
          <w:r>
            <w:rPr>
              <w:rFonts w:eastAsia="Roboto Medium"/>
              <w:szCs w:val="20"/>
            </w:rPr>
            <w:t xml:space="preserve">  </w:t>
          </w:r>
          <w:r w:rsidR="00945ABB" w:rsidRPr="00945ABB">
            <w:rPr>
              <w:rFonts w:eastAsia="Roboto Medium"/>
              <w:szCs w:val="20"/>
            </w:rPr>
            <w:t>Députée de Haute-Garonne</w:t>
          </w:r>
        </w:p>
        <w:p w14:paraId="0E54AA91" w14:textId="043C617D" w:rsidR="00945ABB" w:rsidRPr="00E53412" w:rsidRDefault="002A5F47" w:rsidP="00945ABB">
          <w:pPr>
            <w:ind w:left="76" w:hanging="180"/>
            <w:jc w:val="both"/>
            <w:rPr>
              <w:rFonts w:eastAsia="Roboto Medium"/>
              <w:i/>
              <w:iCs/>
              <w:sz w:val="18"/>
              <w:szCs w:val="18"/>
            </w:rPr>
          </w:pPr>
          <w:r>
            <w:rPr>
              <w:rFonts w:eastAsia="Roboto Medium"/>
              <w:i/>
              <w:iCs/>
              <w:sz w:val="18"/>
              <w:szCs w:val="18"/>
            </w:rPr>
            <w:t xml:space="preserve">  </w:t>
          </w:r>
          <w:r w:rsidR="00945ABB" w:rsidRPr="00E53412">
            <w:rPr>
              <w:rFonts w:eastAsia="Roboto Medium"/>
              <w:i/>
              <w:iCs/>
              <w:sz w:val="18"/>
              <w:szCs w:val="18"/>
            </w:rPr>
            <w:t xml:space="preserve">Membre de la Commission de la défense </w:t>
          </w:r>
        </w:p>
        <w:p w14:paraId="61203D43" w14:textId="7D77559D" w:rsidR="00945ABB" w:rsidRDefault="002A5F47" w:rsidP="004415E0">
          <w:pPr>
            <w:tabs>
              <w:tab w:val="left" w:pos="4290"/>
            </w:tabs>
            <w:ind w:left="76" w:hanging="180"/>
            <w:jc w:val="both"/>
            <w:rPr>
              <w:rFonts w:eastAsia="Roboto Medium"/>
              <w:i/>
              <w:iCs/>
              <w:sz w:val="18"/>
              <w:szCs w:val="18"/>
            </w:rPr>
          </w:pPr>
          <w:r>
            <w:rPr>
              <w:rFonts w:eastAsia="Roboto Medium"/>
              <w:i/>
              <w:iCs/>
              <w:sz w:val="18"/>
              <w:szCs w:val="18"/>
            </w:rPr>
            <w:t xml:space="preserve">  </w:t>
          </w:r>
          <w:proofErr w:type="gramStart"/>
          <w:r w:rsidR="00945ABB" w:rsidRPr="00E53412">
            <w:rPr>
              <w:rFonts w:eastAsia="Roboto Medium"/>
              <w:i/>
              <w:iCs/>
              <w:sz w:val="18"/>
              <w:szCs w:val="18"/>
            </w:rPr>
            <w:t>nationale</w:t>
          </w:r>
          <w:proofErr w:type="gramEnd"/>
          <w:r w:rsidR="00945ABB" w:rsidRPr="00E53412">
            <w:rPr>
              <w:rFonts w:eastAsia="Roboto Medium"/>
              <w:i/>
              <w:iCs/>
              <w:sz w:val="18"/>
              <w:szCs w:val="18"/>
            </w:rPr>
            <w:t xml:space="preserve"> et des forces armées</w:t>
          </w:r>
          <w:r w:rsidR="004415E0">
            <w:rPr>
              <w:rFonts w:eastAsia="Roboto Medium"/>
              <w:i/>
              <w:iCs/>
              <w:sz w:val="18"/>
              <w:szCs w:val="18"/>
            </w:rPr>
            <w:tab/>
          </w:r>
        </w:p>
        <w:p w14:paraId="1DC563A6" w14:textId="12E66725" w:rsidR="00ED198C" w:rsidRDefault="00ED198C" w:rsidP="00945ABB">
          <w:pPr>
            <w:ind w:left="76" w:hanging="180"/>
            <w:jc w:val="both"/>
            <w:rPr>
              <w:rFonts w:eastAsia="Roboto Medium"/>
              <w:i/>
              <w:iCs/>
              <w:sz w:val="18"/>
              <w:szCs w:val="18"/>
            </w:rPr>
          </w:pPr>
          <w:r>
            <w:rPr>
              <w:rFonts w:eastAsia="Roboto Medium"/>
              <w:i/>
              <w:iCs/>
              <w:sz w:val="18"/>
              <w:szCs w:val="18"/>
            </w:rPr>
            <w:t xml:space="preserve"> Présidente du Groupe d’études </w:t>
          </w:r>
        </w:p>
        <w:p w14:paraId="01EB54AF" w14:textId="559A5BED" w:rsidR="00ED198C" w:rsidRDefault="00ED198C" w:rsidP="00945ABB">
          <w:pPr>
            <w:ind w:left="76" w:hanging="180"/>
            <w:jc w:val="both"/>
            <w:rPr>
              <w:rFonts w:eastAsia="Roboto Medium"/>
              <w:i/>
              <w:iCs/>
              <w:sz w:val="18"/>
              <w:szCs w:val="18"/>
            </w:rPr>
          </w:pPr>
          <w:r>
            <w:rPr>
              <w:rFonts w:eastAsia="Roboto Medium"/>
              <w:i/>
              <w:iCs/>
              <w:sz w:val="18"/>
              <w:szCs w:val="18"/>
            </w:rPr>
            <w:t>« Condition et bien-être des animaux »</w:t>
          </w:r>
        </w:p>
        <w:p w14:paraId="1F4A996F" w14:textId="6DA51AE0" w:rsidR="00ED198C" w:rsidRPr="00E53412" w:rsidRDefault="00ED198C" w:rsidP="00945ABB">
          <w:pPr>
            <w:ind w:left="76" w:hanging="180"/>
            <w:jc w:val="both"/>
            <w:rPr>
              <w:rFonts w:eastAsia="Roboto Medium"/>
              <w:i/>
              <w:iCs/>
              <w:sz w:val="18"/>
              <w:szCs w:val="18"/>
            </w:rPr>
          </w:pPr>
        </w:p>
        <w:p w14:paraId="2DA4B74D" w14:textId="77777777" w:rsidR="00DA295E" w:rsidRPr="0062099B" w:rsidRDefault="00DA295E" w:rsidP="00DA295E">
          <w:pPr>
            <w:jc w:val="both"/>
            <w:rPr>
              <w:rFonts w:eastAsia="Roboto"/>
              <w:szCs w:val="20"/>
            </w:rPr>
          </w:pPr>
        </w:p>
        <w:p w14:paraId="72D82878" w14:textId="73582377" w:rsidR="00C75360" w:rsidRDefault="00C75360" w:rsidP="00C75360">
          <w:pPr>
            <w:spacing w:line="288" w:lineRule="auto"/>
            <w:ind w:left="80" w:hanging="180"/>
            <w:rPr>
              <w:rFonts w:eastAsia="Roboto"/>
              <w:i/>
              <w:sz w:val="18"/>
              <w:szCs w:val="18"/>
            </w:rPr>
          </w:pPr>
          <w:r w:rsidRPr="00C75360">
            <w:rPr>
              <w:rFonts w:eastAsia="Roboto"/>
              <w:i/>
              <w:sz w:val="18"/>
              <w:szCs w:val="18"/>
            </w:rPr>
            <w:t>Dossier suivi par :</w:t>
          </w:r>
        </w:p>
        <w:p w14:paraId="17558970" w14:textId="4A62086B" w:rsidR="002A5F47" w:rsidRPr="00C75360" w:rsidRDefault="002A5F47" w:rsidP="00C75360">
          <w:pPr>
            <w:spacing w:line="288" w:lineRule="auto"/>
            <w:ind w:left="80" w:hanging="180"/>
            <w:rPr>
              <w:rFonts w:eastAsia="Roboto"/>
              <w:i/>
              <w:sz w:val="18"/>
              <w:szCs w:val="18"/>
            </w:rPr>
          </w:pPr>
          <w:r>
            <w:rPr>
              <w:rFonts w:eastAsia="Roboto"/>
              <w:i/>
              <w:sz w:val="18"/>
              <w:szCs w:val="18"/>
            </w:rPr>
            <w:t>Maryll VIGNAL</w:t>
          </w:r>
        </w:p>
        <w:p w14:paraId="243F2547" w14:textId="165DF6A9" w:rsidR="00C75360" w:rsidRPr="00C75360" w:rsidRDefault="00C75360" w:rsidP="00C75360">
          <w:pPr>
            <w:spacing w:line="288" w:lineRule="auto"/>
            <w:ind w:left="80" w:hanging="180"/>
            <w:rPr>
              <w:rFonts w:eastAsia="Roboto"/>
              <w:i/>
              <w:sz w:val="18"/>
              <w:szCs w:val="18"/>
            </w:rPr>
          </w:pPr>
          <w:r w:rsidRPr="00C75360">
            <w:rPr>
              <w:rFonts w:eastAsia="Roboto"/>
              <w:i/>
              <w:sz w:val="18"/>
              <w:szCs w:val="18"/>
            </w:rPr>
            <w:t>Tél. : 0</w:t>
          </w:r>
          <w:r w:rsidR="002A5F47">
            <w:rPr>
              <w:rFonts w:eastAsia="Roboto"/>
              <w:i/>
              <w:sz w:val="18"/>
              <w:szCs w:val="18"/>
            </w:rPr>
            <w:t>6.20.19.12.82</w:t>
          </w:r>
        </w:p>
        <w:p w14:paraId="2585D7C8" w14:textId="18C7B4DF" w:rsidR="00C75360" w:rsidRPr="00C75360" w:rsidRDefault="00C75360" w:rsidP="00C75360">
          <w:pPr>
            <w:spacing w:line="288" w:lineRule="auto"/>
            <w:ind w:left="80" w:hanging="180"/>
            <w:rPr>
              <w:rFonts w:eastAsia="Roboto"/>
              <w:i/>
              <w:sz w:val="18"/>
              <w:szCs w:val="18"/>
            </w:rPr>
          </w:pPr>
          <w:r w:rsidRPr="00C75360">
            <w:rPr>
              <w:rFonts w:eastAsia="Roboto"/>
              <w:i/>
              <w:sz w:val="18"/>
              <w:szCs w:val="18"/>
            </w:rPr>
            <w:t xml:space="preserve">@ : </w:t>
          </w:r>
          <w:r w:rsidR="002A5F47">
            <w:rPr>
              <w:rFonts w:eastAsia="Roboto"/>
              <w:i/>
              <w:sz w:val="18"/>
              <w:szCs w:val="18"/>
            </w:rPr>
            <w:t>corinne.vignon@assemblee-nationale.fr</w:t>
          </w:r>
        </w:p>
        <w:p w14:paraId="33165DAE" w14:textId="4DC481F3" w:rsidR="00AC44C1" w:rsidRPr="007B06B0" w:rsidRDefault="00C75360" w:rsidP="00C75360">
          <w:pPr>
            <w:spacing w:line="331" w:lineRule="auto"/>
            <w:ind w:left="80" w:hanging="180"/>
            <w:jc w:val="both"/>
            <w:rPr>
              <w:rFonts w:eastAsia="Roboto"/>
              <w:sz w:val="18"/>
              <w:szCs w:val="18"/>
            </w:rPr>
          </w:pPr>
          <w:r w:rsidRPr="00C75360">
            <w:rPr>
              <w:rFonts w:eastAsia="Roboto"/>
              <w:i/>
              <w:sz w:val="18"/>
              <w:szCs w:val="18"/>
            </w:rPr>
            <w:t>Réf : CV/</w:t>
          </w:r>
          <w:r w:rsidR="00ED198C">
            <w:rPr>
              <w:rFonts w:eastAsia="Roboto"/>
              <w:i/>
              <w:sz w:val="18"/>
              <w:szCs w:val="18"/>
            </w:rPr>
            <w:t>MV</w:t>
          </w:r>
          <w:r w:rsidRPr="00C75360">
            <w:rPr>
              <w:rFonts w:eastAsia="Roboto"/>
              <w:i/>
              <w:sz w:val="18"/>
              <w:szCs w:val="18"/>
            </w:rPr>
            <w:t>-202</w:t>
          </w:r>
          <w:r w:rsidR="00533854">
            <w:rPr>
              <w:rFonts w:eastAsia="Roboto"/>
              <w:i/>
              <w:sz w:val="18"/>
              <w:szCs w:val="18"/>
            </w:rPr>
            <w:t>4</w:t>
          </w:r>
          <w:r w:rsidRPr="00C75360">
            <w:rPr>
              <w:rFonts w:eastAsia="Roboto"/>
              <w:i/>
              <w:sz w:val="18"/>
              <w:szCs w:val="18"/>
            </w:rPr>
            <w:t>-</w:t>
          </w:r>
          <w:r w:rsidR="00533854">
            <w:rPr>
              <w:rFonts w:eastAsia="Roboto"/>
              <w:i/>
              <w:sz w:val="18"/>
              <w:szCs w:val="18"/>
            </w:rPr>
            <w:t>0</w:t>
          </w:r>
          <w:r w:rsidR="00F80EDF">
            <w:rPr>
              <w:rFonts w:eastAsia="Roboto"/>
              <w:i/>
              <w:sz w:val="18"/>
              <w:szCs w:val="18"/>
            </w:rPr>
            <w:t>3</w:t>
          </w:r>
          <w:r w:rsidRPr="00C75360">
            <w:rPr>
              <w:rFonts w:eastAsia="Roboto"/>
              <w:i/>
              <w:sz w:val="18"/>
              <w:szCs w:val="18"/>
            </w:rPr>
            <w:t>-</w:t>
          </w:r>
        </w:p>
      </w:tc>
      <w:tc>
        <w:tcPr>
          <w:tcW w:w="3137" w:type="dxa"/>
          <w:shd w:val="clear" w:color="auto" w:fill="auto"/>
          <w:tcMar>
            <w:top w:w="100" w:type="dxa"/>
            <w:left w:w="100" w:type="dxa"/>
            <w:bottom w:w="100" w:type="dxa"/>
            <w:right w:w="100" w:type="dxa"/>
          </w:tcMar>
        </w:tcPr>
        <w:p w14:paraId="4A6A42B3" w14:textId="19FC2E8B" w:rsidR="00F80EDF" w:rsidRPr="00F80EDF" w:rsidRDefault="00F80EDF" w:rsidP="00F80EDF">
          <w:pPr>
            <w:spacing w:line="240" w:lineRule="auto"/>
            <w:rPr>
              <w:rFonts w:eastAsia="Times New Roman"/>
            </w:rPr>
          </w:pPr>
          <w:r w:rsidRPr="00F80EDF">
            <w:rPr>
              <w:rFonts w:eastAsia="Times New Roman"/>
              <w:color w:val="000000"/>
            </w:rPr>
            <w:t>Monsieur Christophe BECHU</w:t>
          </w:r>
        </w:p>
        <w:p w14:paraId="698DA9F0" w14:textId="44C7A28B" w:rsidR="00F80EDF" w:rsidRPr="00F80EDF" w:rsidRDefault="00F80EDF" w:rsidP="00F80EDF">
          <w:pPr>
            <w:spacing w:line="240" w:lineRule="auto"/>
            <w:rPr>
              <w:rFonts w:eastAsia="Times New Roman"/>
              <w:color w:val="000000"/>
            </w:rPr>
          </w:pPr>
          <w:r w:rsidRPr="00F80EDF">
            <w:rPr>
              <w:rFonts w:eastAsia="Times New Roman"/>
              <w:color w:val="000000"/>
            </w:rPr>
            <w:t>Ministre de la Transition Ecologique et</w:t>
          </w:r>
        </w:p>
        <w:p w14:paraId="7ABD3F04" w14:textId="39B3930D" w:rsidR="00F80EDF" w:rsidRPr="00F80EDF" w:rsidRDefault="00F80EDF" w:rsidP="00F80EDF">
          <w:pPr>
            <w:spacing w:line="240" w:lineRule="auto"/>
            <w:rPr>
              <w:rFonts w:eastAsia="Times New Roman"/>
            </w:rPr>
          </w:pPr>
          <w:proofErr w:type="gramStart"/>
          <w:r w:rsidRPr="00F80EDF">
            <w:rPr>
              <w:rFonts w:eastAsia="Times New Roman"/>
              <w:color w:val="000000"/>
            </w:rPr>
            <w:t>de</w:t>
          </w:r>
          <w:proofErr w:type="gramEnd"/>
          <w:r w:rsidRPr="00F80EDF">
            <w:rPr>
              <w:rFonts w:eastAsia="Times New Roman"/>
              <w:color w:val="000000"/>
            </w:rPr>
            <w:t xml:space="preserve"> la Cohésion des territoires</w:t>
          </w:r>
        </w:p>
        <w:p w14:paraId="49276CB2" w14:textId="77777777" w:rsidR="00F80EDF" w:rsidRPr="00F80EDF" w:rsidRDefault="00F80EDF" w:rsidP="00F80EDF">
          <w:pPr>
            <w:spacing w:line="240" w:lineRule="auto"/>
            <w:rPr>
              <w:rFonts w:eastAsia="Times New Roman"/>
            </w:rPr>
          </w:pPr>
          <w:r w:rsidRPr="00F80EDF">
            <w:rPr>
              <w:rFonts w:eastAsia="Times New Roman"/>
              <w:color w:val="000000"/>
            </w:rPr>
            <w:t>Hôtel de Roquelaure</w:t>
          </w:r>
        </w:p>
        <w:p w14:paraId="0881C667" w14:textId="77777777" w:rsidR="00F80EDF" w:rsidRPr="00F80EDF" w:rsidRDefault="00F80EDF" w:rsidP="00F80EDF">
          <w:pPr>
            <w:spacing w:line="240" w:lineRule="auto"/>
            <w:rPr>
              <w:rFonts w:eastAsia="Times New Roman"/>
            </w:rPr>
          </w:pPr>
          <w:r w:rsidRPr="00F80EDF">
            <w:rPr>
              <w:rFonts w:eastAsia="Times New Roman"/>
              <w:color w:val="000000"/>
            </w:rPr>
            <w:t>246 boulevard Saint-Germain</w:t>
          </w:r>
        </w:p>
        <w:p w14:paraId="75A519CF" w14:textId="77777777" w:rsidR="00F80EDF" w:rsidRPr="00F80EDF" w:rsidRDefault="00F80EDF" w:rsidP="00F80EDF">
          <w:pPr>
            <w:spacing w:line="240" w:lineRule="auto"/>
            <w:rPr>
              <w:rFonts w:eastAsia="Times New Roman"/>
            </w:rPr>
          </w:pPr>
          <w:r w:rsidRPr="00F80EDF">
            <w:rPr>
              <w:rFonts w:eastAsia="Times New Roman"/>
              <w:color w:val="000000"/>
            </w:rPr>
            <w:t>75007 PARIS</w:t>
          </w:r>
        </w:p>
        <w:p w14:paraId="76227491" w14:textId="77777777" w:rsidR="009F1FBA" w:rsidRPr="009F1FBA" w:rsidRDefault="009F1FBA" w:rsidP="00F80EDF">
          <w:pPr>
            <w:spacing w:line="240" w:lineRule="auto"/>
            <w:ind w:left="-104" w:right="27"/>
            <w:rPr>
              <w:rFonts w:eastAsia="Roboto Light"/>
              <w:sz w:val="18"/>
              <w:szCs w:val="18"/>
              <w:lang w:val="fr-FR"/>
            </w:rPr>
          </w:pPr>
        </w:p>
        <w:p w14:paraId="22DEDF2E" w14:textId="77777777" w:rsidR="009F1FBA" w:rsidRPr="009F1FBA" w:rsidRDefault="009F1FBA" w:rsidP="00F80EDF">
          <w:pPr>
            <w:spacing w:line="240" w:lineRule="auto"/>
            <w:ind w:left="-104" w:right="27"/>
            <w:rPr>
              <w:rFonts w:eastAsia="Roboto Light"/>
              <w:sz w:val="18"/>
              <w:szCs w:val="18"/>
              <w:lang w:val="fr-FR"/>
            </w:rPr>
          </w:pPr>
        </w:p>
        <w:p w14:paraId="5B24AEF7" w14:textId="77777777" w:rsidR="009F1FBA" w:rsidRPr="009F1FBA" w:rsidRDefault="009F1FBA" w:rsidP="00F80EDF">
          <w:pPr>
            <w:spacing w:line="240" w:lineRule="auto"/>
            <w:ind w:right="27"/>
            <w:rPr>
              <w:rFonts w:eastAsia="Roboto Light"/>
              <w:sz w:val="18"/>
              <w:szCs w:val="18"/>
              <w:lang w:val="fr-FR"/>
            </w:rPr>
          </w:pPr>
        </w:p>
        <w:p w14:paraId="29592FF8" w14:textId="3DF306BA" w:rsidR="009F1FBA" w:rsidRPr="002A5F47" w:rsidRDefault="009F1FBA" w:rsidP="00F80EDF">
          <w:pPr>
            <w:spacing w:line="240" w:lineRule="auto"/>
            <w:ind w:left="-104" w:right="27"/>
            <w:rPr>
              <w:rFonts w:eastAsia="Roboto Light"/>
              <w:lang w:val="fr-FR"/>
            </w:rPr>
          </w:pPr>
          <w:r w:rsidRPr="002A5F47">
            <w:rPr>
              <w:rFonts w:eastAsia="Roboto Light"/>
              <w:lang w:val="fr-FR"/>
            </w:rPr>
            <w:t xml:space="preserve">À </w:t>
          </w:r>
          <w:r w:rsidR="002A5F47" w:rsidRPr="002A5F47">
            <w:rPr>
              <w:rFonts w:eastAsia="Roboto Light"/>
              <w:lang w:val="fr-FR"/>
            </w:rPr>
            <w:t>Paris</w:t>
          </w:r>
          <w:r w:rsidRPr="002A5F47">
            <w:rPr>
              <w:rFonts w:eastAsia="Roboto Light"/>
              <w:lang w:val="fr-FR"/>
            </w:rPr>
            <w:t xml:space="preserve">, </w:t>
          </w:r>
        </w:p>
        <w:p w14:paraId="474C24A8" w14:textId="4E422D98" w:rsidR="00AC44C1" w:rsidRPr="0062099B" w:rsidRDefault="009F1FBA" w:rsidP="00F80EDF">
          <w:pPr>
            <w:spacing w:line="240" w:lineRule="auto"/>
            <w:ind w:left="-104" w:right="27"/>
            <w:rPr>
              <w:rFonts w:eastAsia="Roboto Light"/>
              <w:szCs w:val="20"/>
            </w:rPr>
          </w:pPr>
          <w:r w:rsidRPr="002A5F47">
            <w:rPr>
              <w:rFonts w:eastAsia="Roboto Light"/>
              <w:lang w:val="fr-FR"/>
            </w:rPr>
            <w:t>Le</w:t>
          </w:r>
          <w:r w:rsidR="002A5F47" w:rsidRPr="002A5F47">
            <w:rPr>
              <w:rFonts w:eastAsia="Roboto Light"/>
              <w:lang w:val="fr-FR"/>
            </w:rPr>
            <w:t xml:space="preserve"> </w:t>
          </w:r>
          <w:r w:rsidR="00F80EDF">
            <w:rPr>
              <w:rFonts w:eastAsia="Roboto Light"/>
              <w:lang w:val="fr-FR"/>
            </w:rPr>
            <w:t>X mars</w:t>
          </w:r>
          <w:r w:rsidR="00533854">
            <w:rPr>
              <w:rFonts w:eastAsia="Roboto Light"/>
              <w:lang w:val="fr-FR"/>
            </w:rPr>
            <w:t xml:space="preserve"> </w:t>
          </w:r>
          <w:r w:rsidR="00ED198C">
            <w:rPr>
              <w:rFonts w:eastAsia="Roboto Light"/>
              <w:lang w:val="fr-FR"/>
            </w:rPr>
            <w:t>202</w:t>
          </w:r>
          <w:r w:rsidR="00533854">
            <w:rPr>
              <w:rFonts w:eastAsia="Roboto Light"/>
              <w:lang w:val="fr-FR"/>
            </w:rPr>
            <w:t>4</w:t>
          </w:r>
          <w:r w:rsidRPr="002A5F47">
            <w:rPr>
              <w:rFonts w:eastAsia="Roboto Light"/>
              <w:lang w:val="fr-FR"/>
            </w:rPr>
            <w:t>,</w:t>
          </w:r>
        </w:p>
      </w:tc>
    </w:tr>
    <w:bookmarkEnd w:id="3"/>
  </w:tbl>
  <w:p w14:paraId="248CEBBF" w14:textId="77777777" w:rsidR="00753EFE" w:rsidRDefault="00753EFE" w:rsidP="00753EFE">
    <w:pPr>
      <w:ind w:left="142"/>
      <w:jc w:val="both"/>
      <w:rPr>
        <w:rFonts w:eastAsia="Roboto"/>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4EC0"/>
    <w:multiLevelType w:val="hybridMultilevel"/>
    <w:tmpl w:val="5C84C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A305A4"/>
    <w:multiLevelType w:val="hybridMultilevel"/>
    <w:tmpl w:val="10226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3E4BC0"/>
    <w:multiLevelType w:val="hybridMultilevel"/>
    <w:tmpl w:val="27460260"/>
    <w:lvl w:ilvl="0" w:tplc="8A36B9FA">
      <w:numFmt w:val="bullet"/>
      <w:lvlText w:val="-"/>
      <w:lvlJc w:val="left"/>
      <w:pPr>
        <w:ind w:left="360" w:hanging="360"/>
      </w:pPr>
      <w:rPr>
        <w:rFonts w:ascii="Aptos" w:eastAsiaTheme="minorHAnsi" w:hAnsi="Apto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94423112">
    <w:abstractNumId w:val="1"/>
  </w:num>
  <w:num w:numId="2" w16cid:durableId="1086073841">
    <w:abstractNumId w:val="0"/>
  </w:num>
  <w:num w:numId="3" w16cid:durableId="1226061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7F"/>
    <w:rsid w:val="00000148"/>
    <w:rsid w:val="00000468"/>
    <w:rsid w:val="00004200"/>
    <w:rsid w:val="00005C28"/>
    <w:rsid w:val="00006C7D"/>
    <w:rsid w:val="00014061"/>
    <w:rsid w:val="00020453"/>
    <w:rsid w:val="00024DE7"/>
    <w:rsid w:val="000309C7"/>
    <w:rsid w:val="00030DB0"/>
    <w:rsid w:val="00032F61"/>
    <w:rsid w:val="0003708A"/>
    <w:rsid w:val="00037D64"/>
    <w:rsid w:val="0004033D"/>
    <w:rsid w:val="000544BA"/>
    <w:rsid w:val="00061020"/>
    <w:rsid w:val="000612F7"/>
    <w:rsid w:val="000663DD"/>
    <w:rsid w:val="00071E5F"/>
    <w:rsid w:val="00083644"/>
    <w:rsid w:val="00092E3F"/>
    <w:rsid w:val="000A3E1B"/>
    <w:rsid w:val="000A6FC9"/>
    <w:rsid w:val="000A7E04"/>
    <w:rsid w:val="000B246A"/>
    <w:rsid w:val="000B2664"/>
    <w:rsid w:val="000C0816"/>
    <w:rsid w:val="000C3F94"/>
    <w:rsid w:val="000C4F92"/>
    <w:rsid w:val="000C6319"/>
    <w:rsid w:val="000E10C6"/>
    <w:rsid w:val="000F5C77"/>
    <w:rsid w:val="000F6BB0"/>
    <w:rsid w:val="00107885"/>
    <w:rsid w:val="00112024"/>
    <w:rsid w:val="00121D6C"/>
    <w:rsid w:val="001439A1"/>
    <w:rsid w:val="00146C8E"/>
    <w:rsid w:val="00151253"/>
    <w:rsid w:val="00165294"/>
    <w:rsid w:val="00167BC7"/>
    <w:rsid w:val="00180BCF"/>
    <w:rsid w:val="00180C35"/>
    <w:rsid w:val="00183804"/>
    <w:rsid w:val="00187691"/>
    <w:rsid w:val="0019324E"/>
    <w:rsid w:val="001B1905"/>
    <w:rsid w:val="001B2CAD"/>
    <w:rsid w:val="001B3EE8"/>
    <w:rsid w:val="001B4844"/>
    <w:rsid w:val="001B573A"/>
    <w:rsid w:val="001C6969"/>
    <w:rsid w:val="001C7166"/>
    <w:rsid w:val="001D45CE"/>
    <w:rsid w:val="001E54FB"/>
    <w:rsid w:val="001F4B55"/>
    <w:rsid w:val="0020106D"/>
    <w:rsid w:val="00206C68"/>
    <w:rsid w:val="002120EF"/>
    <w:rsid w:val="002223E5"/>
    <w:rsid w:val="00232034"/>
    <w:rsid w:val="0023746F"/>
    <w:rsid w:val="00242262"/>
    <w:rsid w:val="002560BE"/>
    <w:rsid w:val="00270E24"/>
    <w:rsid w:val="0027399B"/>
    <w:rsid w:val="002816C8"/>
    <w:rsid w:val="00286394"/>
    <w:rsid w:val="002906A4"/>
    <w:rsid w:val="00294FB6"/>
    <w:rsid w:val="002962C7"/>
    <w:rsid w:val="002A12B5"/>
    <w:rsid w:val="002A3576"/>
    <w:rsid w:val="002A5596"/>
    <w:rsid w:val="002A5F47"/>
    <w:rsid w:val="002C5A54"/>
    <w:rsid w:val="002C66DE"/>
    <w:rsid w:val="002D136F"/>
    <w:rsid w:val="002D1894"/>
    <w:rsid w:val="002D3A73"/>
    <w:rsid w:val="002D7286"/>
    <w:rsid w:val="00303DB6"/>
    <w:rsid w:val="00306228"/>
    <w:rsid w:val="00313E5A"/>
    <w:rsid w:val="00315446"/>
    <w:rsid w:val="003217D0"/>
    <w:rsid w:val="003248B4"/>
    <w:rsid w:val="003252A6"/>
    <w:rsid w:val="00347786"/>
    <w:rsid w:val="003524E3"/>
    <w:rsid w:val="00367183"/>
    <w:rsid w:val="00375D9B"/>
    <w:rsid w:val="003A1283"/>
    <w:rsid w:val="003B473D"/>
    <w:rsid w:val="003B6938"/>
    <w:rsid w:val="003D1747"/>
    <w:rsid w:val="003D6491"/>
    <w:rsid w:val="003D75EA"/>
    <w:rsid w:val="003E4362"/>
    <w:rsid w:val="003E5162"/>
    <w:rsid w:val="003F6500"/>
    <w:rsid w:val="00400E10"/>
    <w:rsid w:val="004028E4"/>
    <w:rsid w:val="00403100"/>
    <w:rsid w:val="00414E36"/>
    <w:rsid w:val="004153D5"/>
    <w:rsid w:val="004327A9"/>
    <w:rsid w:val="00440727"/>
    <w:rsid w:val="004415E0"/>
    <w:rsid w:val="00450EE9"/>
    <w:rsid w:val="0046405B"/>
    <w:rsid w:val="00471D6A"/>
    <w:rsid w:val="00476A74"/>
    <w:rsid w:val="00477510"/>
    <w:rsid w:val="0048420A"/>
    <w:rsid w:val="004850EB"/>
    <w:rsid w:val="00485538"/>
    <w:rsid w:val="00486590"/>
    <w:rsid w:val="00487060"/>
    <w:rsid w:val="004908F2"/>
    <w:rsid w:val="004A1E07"/>
    <w:rsid w:val="004A5E37"/>
    <w:rsid w:val="004B5629"/>
    <w:rsid w:val="004B6672"/>
    <w:rsid w:val="004C64DB"/>
    <w:rsid w:val="004D1DCC"/>
    <w:rsid w:val="004D32F0"/>
    <w:rsid w:val="00512FE9"/>
    <w:rsid w:val="005157C9"/>
    <w:rsid w:val="0051699D"/>
    <w:rsid w:val="00517852"/>
    <w:rsid w:val="00520D8E"/>
    <w:rsid w:val="00523468"/>
    <w:rsid w:val="0052475E"/>
    <w:rsid w:val="00533854"/>
    <w:rsid w:val="00546B24"/>
    <w:rsid w:val="005700B5"/>
    <w:rsid w:val="005731CA"/>
    <w:rsid w:val="005736DC"/>
    <w:rsid w:val="00575CF2"/>
    <w:rsid w:val="005811D9"/>
    <w:rsid w:val="00581236"/>
    <w:rsid w:val="00583575"/>
    <w:rsid w:val="005852B1"/>
    <w:rsid w:val="00585722"/>
    <w:rsid w:val="0059533D"/>
    <w:rsid w:val="00597CA6"/>
    <w:rsid w:val="005A691E"/>
    <w:rsid w:val="005B17A4"/>
    <w:rsid w:val="005C3791"/>
    <w:rsid w:val="005E0E71"/>
    <w:rsid w:val="005E4520"/>
    <w:rsid w:val="005F3BA8"/>
    <w:rsid w:val="005F4191"/>
    <w:rsid w:val="005F7F27"/>
    <w:rsid w:val="00604581"/>
    <w:rsid w:val="00606A64"/>
    <w:rsid w:val="00617F35"/>
    <w:rsid w:val="0062099B"/>
    <w:rsid w:val="00646278"/>
    <w:rsid w:val="006467FB"/>
    <w:rsid w:val="00650F0B"/>
    <w:rsid w:val="0065239B"/>
    <w:rsid w:val="00656399"/>
    <w:rsid w:val="00662DC7"/>
    <w:rsid w:val="006710FF"/>
    <w:rsid w:val="00673FF4"/>
    <w:rsid w:val="00674EF7"/>
    <w:rsid w:val="00694E18"/>
    <w:rsid w:val="006B273A"/>
    <w:rsid w:val="006B3C42"/>
    <w:rsid w:val="006B4608"/>
    <w:rsid w:val="006C1F7B"/>
    <w:rsid w:val="006C4DEC"/>
    <w:rsid w:val="006C5B51"/>
    <w:rsid w:val="006D71A3"/>
    <w:rsid w:val="006E77D2"/>
    <w:rsid w:val="006F07CC"/>
    <w:rsid w:val="006F3DF6"/>
    <w:rsid w:val="006F4338"/>
    <w:rsid w:val="006F650F"/>
    <w:rsid w:val="00703F6E"/>
    <w:rsid w:val="00723B62"/>
    <w:rsid w:val="00733B89"/>
    <w:rsid w:val="007347A7"/>
    <w:rsid w:val="00735537"/>
    <w:rsid w:val="00751E42"/>
    <w:rsid w:val="00751F71"/>
    <w:rsid w:val="00753EFE"/>
    <w:rsid w:val="00770E78"/>
    <w:rsid w:val="00776823"/>
    <w:rsid w:val="00777140"/>
    <w:rsid w:val="00791495"/>
    <w:rsid w:val="00794A86"/>
    <w:rsid w:val="007B06B0"/>
    <w:rsid w:val="007B7E01"/>
    <w:rsid w:val="007C6D3F"/>
    <w:rsid w:val="007D1FE3"/>
    <w:rsid w:val="007E0E9E"/>
    <w:rsid w:val="007E0EEF"/>
    <w:rsid w:val="007F545D"/>
    <w:rsid w:val="007F60CD"/>
    <w:rsid w:val="008046CE"/>
    <w:rsid w:val="00821ED4"/>
    <w:rsid w:val="00846997"/>
    <w:rsid w:val="00846F46"/>
    <w:rsid w:val="00847F9C"/>
    <w:rsid w:val="008534D9"/>
    <w:rsid w:val="008920B0"/>
    <w:rsid w:val="00893875"/>
    <w:rsid w:val="008B1A09"/>
    <w:rsid w:val="008B7AB1"/>
    <w:rsid w:val="008C078B"/>
    <w:rsid w:val="008C1BEE"/>
    <w:rsid w:val="008C6384"/>
    <w:rsid w:val="008D05A1"/>
    <w:rsid w:val="008E0F28"/>
    <w:rsid w:val="008E6A96"/>
    <w:rsid w:val="00916F87"/>
    <w:rsid w:val="00917FE5"/>
    <w:rsid w:val="00925675"/>
    <w:rsid w:val="00925FA8"/>
    <w:rsid w:val="00931158"/>
    <w:rsid w:val="00932CC5"/>
    <w:rsid w:val="00945ABB"/>
    <w:rsid w:val="00952A50"/>
    <w:rsid w:val="00962051"/>
    <w:rsid w:val="00965F6E"/>
    <w:rsid w:val="00967C0A"/>
    <w:rsid w:val="009719E8"/>
    <w:rsid w:val="00972F06"/>
    <w:rsid w:val="009740B6"/>
    <w:rsid w:val="00991DEA"/>
    <w:rsid w:val="0099422B"/>
    <w:rsid w:val="009965AD"/>
    <w:rsid w:val="009A0C62"/>
    <w:rsid w:val="009A4FB9"/>
    <w:rsid w:val="009B1337"/>
    <w:rsid w:val="009B150E"/>
    <w:rsid w:val="009B25EC"/>
    <w:rsid w:val="009C13CC"/>
    <w:rsid w:val="009C32D2"/>
    <w:rsid w:val="009D6F9B"/>
    <w:rsid w:val="009E2CEB"/>
    <w:rsid w:val="009F0932"/>
    <w:rsid w:val="009F1FBA"/>
    <w:rsid w:val="009F43B2"/>
    <w:rsid w:val="009F7056"/>
    <w:rsid w:val="00A22873"/>
    <w:rsid w:val="00A2424E"/>
    <w:rsid w:val="00A43DC5"/>
    <w:rsid w:val="00A47185"/>
    <w:rsid w:val="00A533D9"/>
    <w:rsid w:val="00A55B01"/>
    <w:rsid w:val="00A65715"/>
    <w:rsid w:val="00A7006C"/>
    <w:rsid w:val="00A762FC"/>
    <w:rsid w:val="00A84427"/>
    <w:rsid w:val="00AA18B9"/>
    <w:rsid w:val="00AA7A7C"/>
    <w:rsid w:val="00AB2A28"/>
    <w:rsid w:val="00AB7C8B"/>
    <w:rsid w:val="00AC44C1"/>
    <w:rsid w:val="00AC7783"/>
    <w:rsid w:val="00AD1D9C"/>
    <w:rsid w:val="00AD79D9"/>
    <w:rsid w:val="00AF5DDE"/>
    <w:rsid w:val="00AF76DE"/>
    <w:rsid w:val="00B04AA0"/>
    <w:rsid w:val="00B117D7"/>
    <w:rsid w:val="00B16117"/>
    <w:rsid w:val="00B1730E"/>
    <w:rsid w:val="00B17ADD"/>
    <w:rsid w:val="00B36883"/>
    <w:rsid w:val="00B425EA"/>
    <w:rsid w:val="00B459F1"/>
    <w:rsid w:val="00B60F6A"/>
    <w:rsid w:val="00B67277"/>
    <w:rsid w:val="00B75CA8"/>
    <w:rsid w:val="00B83CDF"/>
    <w:rsid w:val="00B84531"/>
    <w:rsid w:val="00B92AB1"/>
    <w:rsid w:val="00BA2762"/>
    <w:rsid w:val="00BA3DC2"/>
    <w:rsid w:val="00BA6BF6"/>
    <w:rsid w:val="00BA75D7"/>
    <w:rsid w:val="00BB3546"/>
    <w:rsid w:val="00BC0F90"/>
    <w:rsid w:val="00BC31AA"/>
    <w:rsid w:val="00BC7CC7"/>
    <w:rsid w:val="00BE522E"/>
    <w:rsid w:val="00BF2EE1"/>
    <w:rsid w:val="00C00940"/>
    <w:rsid w:val="00C103F8"/>
    <w:rsid w:val="00C124DF"/>
    <w:rsid w:val="00C20809"/>
    <w:rsid w:val="00C26C42"/>
    <w:rsid w:val="00C335BB"/>
    <w:rsid w:val="00C370D3"/>
    <w:rsid w:val="00C664BB"/>
    <w:rsid w:val="00C75360"/>
    <w:rsid w:val="00C779F2"/>
    <w:rsid w:val="00C871AB"/>
    <w:rsid w:val="00C91EF9"/>
    <w:rsid w:val="00C969FF"/>
    <w:rsid w:val="00CB6B2D"/>
    <w:rsid w:val="00CC0B38"/>
    <w:rsid w:val="00CC6042"/>
    <w:rsid w:val="00CD0580"/>
    <w:rsid w:val="00CD237D"/>
    <w:rsid w:val="00CD4FEC"/>
    <w:rsid w:val="00CE18C8"/>
    <w:rsid w:val="00CE20CC"/>
    <w:rsid w:val="00CE35C0"/>
    <w:rsid w:val="00CE6CF0"/>
    <w:rsid w:val="00CF1971"/>
    <w:rsid w:val="00CF5CD1"/>
    <w:rsid w:val="00D13BD9"/>
    <w:rsid w:val="00D1690D"/>
    <w:rsid w:val="00D16D0B"/>
    <w:rsid w:val="00D220B0"/>
    <w:rsid w:val="00D44713"/>
    <w:rsid w:val="00D67FB5"/>
    <w:rsid w:val="00D72149"/>
    <w:rsid w:val="00D768EB"/>
    <w:rsid w:val="00D80202"/>
    <w:rsid w:val="00D94711"/>
    <w:rsid w:val="00D94C7D"/>
    <w:rsid w:val="00DA1E77"/>
    <w:rsid w:val="00DA295E"/>
    <w:rsid w:val="00DB1960"/>
    <w:rsid w:val="00DB4861"/>
    <w:rsid w:val="00DC7F1B"/>
    <w:rsid w:val="00DE3609"/>
    <w:rsid w:val="00DF1D7F"/>
    <w:rsid w:val="00DF2683"/>
    <w:rsid w:val="00DF5A6C"/>
    <w:rsid w:val="00E133A8"/>
    <w:rsid w:val="00E25B1F"/>
    <w:rsid w:val="00E36916"/>
    <w:rsid w:val="00E45081"/>
    <w:rsid w:val="00E51112"/>
    <w:rsid w:val="00E53412"/>
    <w:rsid w:val="00E57731"/>
    <w:rsid w:val="00E57923"/>
    <w:rsid w:val="00E602CB"/>
    <w:rsid w:val="00E61331"/>
    <w:rsid w:val="00E7148E"/>
    <w:rsid w:val="00E73AF8"/>
    <w:rsid w:val="00E84CA9"/>
    <w:rsid w:val="00E8583B"/>
    <w:rsid w:val="00E97646"/>
    <w:rsid w:val="00EA6BF8"/>
    <w:rsid w:val="00EA7A11"/>
    <w:rsid w:val="00EC387B"/>
    <w:rsid w:val="00EC4FE0"/>
    <w:rsid w:val="00ED198C"/>
    <w:rsid w:val="00EE3BEA"/>
    <w:rsid w:val="00EF0C0D"/>
    <w:rsid w:val="00EF4B10"/>
    <w:rsid w:val="00F0260C"/>
    <w:rsid w:val="00F11560"/>
    <w:rsid w:val="00F21912"/>
    <w:rsid w:val="00F2351A"/>
    <w:rsid w:val="00F404EA"/>
    <w:rsid w:val="00F50C96"/>
    <w:rsid w:val="00F50DA8"/>
    <w:rsid w:val="00F50E5B"/>
    <w:rsid w:val="00F631C2"/>
    <w:rsid w:val="00F71A22"/>
    <w:rsid w:val="00F80EDF"/>
    <w:rsid w:val="00F82600"/>
    <w:rsid w:val="00F8330B"/>
    <w:rsid w:val="00F83B24"/>
    <w:rsid w:val="00F851D4"/>
    <w:rsid w:val="00F86ED5"/>
    <w:rsid w:val="00F9023D"/>
    <w:rsid w:val="00F96F56"/>
    <w:rsid w:val="00F97FF7"/>
    <w:rsid w:val="00FA2F7D"/>
    <w:rsid w:val="00FB543F"/>
    <w:rsid w:val="00FB6C62"/>
    <w:rsid w:val="00FC0DE5"/>
    <w:rsid w:val="00FC7CD4"/>
    <w:rsid w:val="00FE2F1E"/>
    <w:rsid w:val="00FE544E"/>
    <w:rsid w:val="00FE5B67"/>
    <w:rsid w:val="00FE687F"/>
    <w:rsid w:val="00FE77BF"/>
    <w:rsid w:val="00FF3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91C36"/>
  <w15:docId w15:val="{680A3B9D-6C12-4C43-82C4-8B01CDAC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0E10C6"/>
    <w:pPr>
      <w:tabs>
        <w:tab w:val="center" w:pos="4536"/>
        <w:tab w:val="right" w:pos="9072"/>
      </w:tabs>
      <w:spacing w:line="240" w:lineRule="auto"/>
    </w:pPr>
  </w:style>
  <w:style w:type="character" w:customStyle="1" w:styleId="En-tteCar">
    <w:name w:val="En-tête Car"/>
    <w:basedOn w:val="Policepardfaut"/>
    <w:link w:val="En-tte"/>
    <w:uiPriority w:val="99"/>
    <w:rsid w:val="000E10C6"/>
  </w:style>
  <w:style w:type="paragraph" w:styleId="Pieddepage">
    <w:name w:val="footer"/>
    <w:basedOn w:val="Normal"/>
    <w:link w:val="PieddepageCar"/>
    <w:uiPriority w:val="99"/>
    <w:unhideWhenUsed/>
    <w:rsid w:val="000E10C6"/>
    <w:pPr>
      <w:tabs>
        <w:tab w:val="center" w:pos="4536"/>
        <w:tab w:val="right" w:pos="9072"/>
      </w:tabs>
      <w:spacing w:line="240" w:lineRule="auto"/>
    </w:pPr>
  </w:style>
  <w:style w:type="character" w:customStyle="1" w:styleId="PieddepageCar">
    <w:name w:val="Pied de page Car"/>
    <w:basedOn w:val="Policepardfaut"/>
    <w:link w:val="Pieddepage"/>
    <w:uiPriority w:val="99"/>
    <w:rsid w:val="000E10C6"/>
  </w:style>
  <w:style w:type="paragraph" w:styleId="NormalWeb">
    <w:name w:val="Normal (Web)"/>
    <w:basedOn w:val="Normal"/>
    <w:uiPriority w:val="99"/>
    <w:unhideWhenUsed/>
    <w:rsid w:val="000E10C6"/>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extedebulles">
    <w:name w:val="Balloon Text"/>
    <w:basedOn w:val="Normal"/>
    <w:link w:val="TextedebullesCar"/>
    <w:uiPriority w:val="99"/>
    <w:semiHidden/>
    <w:unhideWhenUsed/>
    <w:rsid w:val="00270E2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0E24"/>
    <w:rPr>
      <w:rFonts w:ascii="Segoe UI" w:hAnsi="Segoe UI" w:cs="Segoe UI"/>
      <w:sz w:val="18"/>
      <w:szCs w:val="18"/>
    </w:rPr>
  </w:style>
  <w:style w:type="character" w:styleId="Lienhypertexte">
    <w:name w:val="Hyperlink"/>
    <w:basedOn w:val="Policepardfaut"/>
    <w:uiPriority w:val="99"/>
    <w:unhideWhenUsed/>
    <w:rsid w:val="00315446"/>
    <w:rPr>
      <w:color w:val="0000FF" w:themeColor="hyperlink"/>
      <w:u w:val="single"/>
    </w:rPr>
  </w:style>
  <w:style w:type="character" w:customStyle="1" w:styleId="apple-tab-span">
    <w:name w:val="apple-tab-span"/>
    <w:basedOn w:val="Policepardfaut"/>
    <w:rsid w:val="00846997"/>
  </w:style>
  <w:style w:type="character" w:styleId="Mentionnonrsolue">
    <w:name w:val="Unresolved Mention"/>
    <w:basedOn w:val="Policepardfaut"/>
    <w:uiPriority w:val="99"/>
    <w:semiHidden/>
    <w:unhideWhenUsed/>
    <w:rsid w:val="006B3C42"/>
    <w:rPr>
      <w:color w:val="605E5C"/>
      <w:shd w:val="clear" w:color="auto" w:fill="E1DFDD"/>
    </w:rPr>
  </w:style>
  <w:style w:type="paragraph" w:styleId="Paragraphedeliste">
    <w:name w:val="List Paragraph"/>
    <w:basedOn w:val="Normal"/>
    <w:uiPriority w:val="34"/>
    <w:qFormat/>
    <w:rsid w:val="00F50DA8"/>
    <w:pPr>
      <w:ind w:left="720"/>
      <w:contextualSpacing/>
    </w:pPr>
  </w:style>
  <w:style w:type="paragraph" w:customStyle="1" w:styleId="Standard">
    <w:name w:val="Standard"/>
    <w:rsid w:val="002A5F47"/>
    <w:pPr>
      <w:suppressAutoHyphens/>
      <w:autoSpaceDN w:val="0"/>
      <w:textAlignment w:val="baseline"/>
    </w:pPr>
    <w:rPr>
      <w:lang w:val="fr-FR"/>
    </w:rPr>
  </w:style>
  <w:style w:type="paragraph" w:styleId="Notedebasdepage">
    <w:name w:val="footnote text"/>
    <w:basedOn w:val="Normal"/>
    <w:link w:val="NotedebasdepageCar"/>
    <w:uiPriority w:val="99"/>
    <w:semiHidden/>
    <w:unhideWhenUsed/>
    <w:rsid w:val="00F80EDF"/>
    <w:pPr>
      <w:spacing w:line="240" w:lineRule="auto"/>
    </w:pPr>
    <w:rPr>
      <w:rFonts w:asciiTheme="minorHAnsi" w:eastAsiaTheme="minorHAnsi" w:hAnsiTheme="minorHAnsi" w:cstheme="minorBidi"/>
      <w:kern w:val="2"/>
      <w:sz w:val="20"/>
      <w:szCs w:val="20"/>
      <w:lang w:val="fr-FR" w:eastAsia="en-US"/>
      <w14:ligatures w14:val="standardContextual"/>
    </w:rPr>
  </w:style>
  <w:style w:type="character" w:customStyle="1" w:styleId="NotedebasdepageCar">
    <w:name w:val="Note de bas de page Car"/>
    <w:basedOn w:val="Policepardfaut"/>
    <w:link w:val="Notedebasdepage"/>
    <w:uiPriority w:val="99"/>
    <w:semiHidden/>
    <w:rsid w:val="00F80EDF"/>
    <w:rPr>
      <w:rFonts w:asciiTheme="minorHAnsi" w:eastAsiaTheme="minorHAnsi" w:hAnsiTheme="minorHAnsi" w:cstheme="minorBidi"/>
      <w:kern w:val="2"/>
      <w:sz w:val="20"/>
      <w:szCs w:val="20"/>
      <w:lang w:val="fr-FR" w:eastAsia="en-US"/>
      <w14:ligatures w14:val="standardContextual"/>
    </w:rPr>
  </w:style>
  <w:style w:type="character" w:styleId="Appelnotedebasdep">
    <w:name w:val="footnote reference"/>
    <w:basedOn w:val="Policepardfaut"/>
    <w:uiPriority w:val="99"/>
    <w:semiHidden/>
    <w:unhideWhenUsed/>
    <w:rsid w:val="00F8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6056">
      <w:bodyDiv w:val="1"/>
      <w:marLeft w:val="0"/>
      <w:marRight w:val="0"/>
      <w:marTop w:val="0"/>
      <w:marBottom w:val="0"/>
      <w:divBdr>
        <w:top w:val="none" w:sz="0" w:space="0" w:color="auto"/>
        <w:left w:val="none" w:sz="0" w:space="0" w:color="auto"/>
        <w:bottom w:val="none" w:sz="0" w:space="0" w:color="auto"/>
        <w:right w:val="none" w:sz="0" w:space="0" w:color="auto"/>
      </w:divBdr>
    </w:div>
    <w:div w:id="176114199">
      <w:bodyDiv w:val="1"/>
      <w:marLeft w:val="0"/>
      <w:marRight w:val="0"/>
      <w:marTop w:val="0"/>
      <w:marBottom w:val="0"/>
      <w:divBdr>
        <w:top w:val="none" w:sz="0" w:space="0" w:color="auto"/>
        <w:left w:val="none" w:sz="0" w:space="0" w:color="auto"/>
        <w:bottom w:val="none" w:sz="0" w:space="0" w:color="auto"/>
        <w:right w:val="none" w:sz="0" w:space="0" w:color="auto"/>
      </w:divBdr>
    </w:div>
    <w:div w:id="375473944">
      <w:bodyDiv w:val="1"/>
      <w:marLeft w:val="0"/>
      <w:marRight w:val="0"/>
      <w:marTop w:val="0"/>
      <w:marBottom w:val="0"/>
      <w:divBdr>
        <w:top w:val="none" w:sz="0" w:space="0" w:color="auto"/>
        <w:left w:val="none" w:sz="0" w:space="0" w:color="auto"/>
        <w:bottom w:val="none" w:sz="0" w:space="0" w:color="auto"/>
        <w:right w:val="none" w:sz="0" w:space="0" w:color="auto"/>
      </w:divBdr>
    </w:div>
    <w:div w:id="463081349">
      <w:bodyDiv w:val="1"/>
      <w:marLeft w:val="0"/>
      <w:marRight w:val="0"/>
      <w:marTop w:val="0"/>
      <w:marBottom w:val="0"/>
      <w:divBdr>
        <w:top w:val="none" w:sz="0" w:space="0" w:color="auto"/>
        <w:left w:val="none" w:sz="0" w:space="0" w:color="auto"/>
        <w:bottom w:val="none" w:sz="0" w:space="0" w:color="auto"/>
        <w:right w:val="none" w:sz="0" w:space="0" w:color="auto"/>
      </w:divBdr>
    </w:div>
    <w:div w:id="550121288">
      <w:bodyDiv w:val="1"/>
      <w:marLeft w:val="0"/>
      <w:marRight w:val="0"/>
      <w:marTop w:val="0"/>
      <w:marBottom w:val="0"/>
      <w:divBdr>
        <w:top w:val="none" w:sz="0" w:space="0" w:color="auto"/>
        <w:left w:val="none" w:sz="0" w:space="0" w:color="auto"/>
        <w:bottom w:val="none" w:sz="0" w:space="0" w:color="auto"/>
        <w:right w:val="none" w:sz="0" w:space="0" w:color="auto"/>
      </w:divBdr>
    </w:div>
    <w:div w:id="1041707723">
      <w:bodyDiv w:val="1"/>
      <w:marLeft w:val="0"/>
      <w:marRight w:val="0"/>
      <w:marTop w:val="0"/>
      <w:marBottom w:val="0"/>
      <w:divBdr>
        <w:top w:val="none" w:sz="0" w:space="0" w:color="auto"/>
        <w:left w:val="none" w:sz="0" w:space="0" w:color="auto"/>
        <w:bottom w:val="none" w:sz="0" w:space="0" w:color="auto"/>
        <w:right w:val="none" w:sz="0" w:space="0" w:color="auto"/>
      </w:divBdr>
    </w:div>
    <w:div w:id="1086613172">
      <w:bodyDiv w:val="1"/>
      <w:marLeft w:val="0"/>
      <w:marRight w:val="0"/>
      <w:marTop w:val="0"/>
      <w:marBottom w:val="0"/>
      <w:divBdr>
        <w:top w:val="none" w:sz="0" w:space="0" w:color="auto"/>
        <w:left w:val="none" w:sz="0" w:space="0" w:color="auto"/>
        <w:bottom w:val="none" w:sz="0" w:space="0" w:color="auto"/>
        <w:right w:val="none" w:sz="0" w:space="0" w:color="auto"/>
      </w:divBdr>
    </w:div>
    <w:div w:id="1141574881">
      <w:bodyDiv w:val="1"/>
      <w:marLeft w:val="0"/>
      <w:marRight w:val="0"/>
      <w:marTop w:val="0"/>
      <w:marBottom w:val="0"/>
      <w:divBdr>
        <w:top w:val="none" w:sz="0" w:space="0" w:color="auto"/>
        <w:left w:val="none" w:sz="0" w:space="0" w:color="auto"/>
        <w:bottom w:val="none" w:sz="0" w:space="0" w:color="auto"/>
        <w:right w:val="none" w:sz="0" w:space="0" w:color="auto"/>
      </w:divBdr>
    </w:div>
    <w:div w:id="1471706556">
      <w:bodyDiv w:val="1"/>
      <w:marLeft w:val="0"/>
      <w:marRight w:val="0"/>
      <w:marTop w:val="0"/>
      <w:marBottom w:val="0"/>
      <w:divBdr>
        <w:top w:val="none" w:sz="0" w:space="0" w:color="auto"/>
        <w:left w:val="none" w:sz="0" w:space="0" w:color="auto"/>
        <w:bottom w:val="none" w:sz="0" w:space="0" w:color="auto"/>
        <w:right w:val="none" w:sz="0" w:space="0" w:color="auto"/>
      </w:divBdr>
    </w:div>
    <w:div w:id="1608850629">
      <w:bodyDiv w:val="1"/>
      <w:marLeft w:val="0"/>
      <w:marRight w:val="0"/>
      <w:marTop w:val="0"/>
      <w:marBottom w:val="0"/>
      <w:divBdr>
        <w:top w:val="none" w:sz="0" w:space="0" w:color="auto"/>
        <w:left w:val="none" w:sz="0" w:space="0" w:color="auto"/>
        <w:bottom w:val="none" w:sz="0" w:space="0" w:color="auto"/>
        <w:right w:val="none" w:sz="0" w:space="0" w:color="auto"/>
      </w:divBdr>
    </w:div>
    <w:div w:id="1958487412">
      <w:bodyDiv w:val="1"/>
      <w:marLeft w:val="0"/>
      <w:marRight w:val="0"/>
      <w:marTop w:val="0"/>
      <w:marBottom w:val="0"/>
      <w:divBdr>
        <w:top w:val="none" w:sz="0" w:space="0" w:color="auto"/>
        <w:left w:val="none" w:sz="0" w:space="0" w:color="auto"/>
        <w:bottom w:val="none" w:sz="0" w:space="0" w:color="auto"/>
        <w:right w:val="none" w:sz="0" w:space="0" w:color="auto"/>
      </w:divBdr>
    </w:div>
    <w:div w:id="202639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permanence@corinnevignon.f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permanence@corinnevignon.f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1209</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Lorene Jacquet</cp:lastModifiedBy>
  <cp:revision>5</cp:revision>
  <cp:lastPrinted>2024-02-22T12:39:00Z</cp:lastPrinted>
  <dcterms:created xsi:type="dcterms:W3CDTF">2024-03-26T10:03:00Z</dcterms:created>
  <dcterms:modified xsi:type="dcterms:W3CDTF">2024-03-26T11:13:00Z</dcterms:modified>
</cp:coreProperties>
</file>